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8F" w:rsidRPr="002F25B9" w:rsidRDefault="00B22D8F" w:rsidP="00B22D8F">
      <w:pPr>
        <w:spacing w:line="360" w:lineRule="auto"/>
        <w:jc w:val="center"/>
        <w:rPr>
          <w:b/>
        </w:rPr>
      </w:pPr>
      <w:bookmarkStart w:id="0" w:name="_GoBack"/>
      <w:bookmarkEnd w:id="0"/>
      <w:r w:rsidRPr="002F25B9">
        <w:rPr>
          <w:b/>
        </w:rPr>
        <w:t xml:space="preserve">ÚSTAV KLASICKÝCH STUDIÍ </w:t>
      </w:r>
    </w:p>
    <w:p w:rsidR="00B22D8F" w:rsidRPr="002F25B9" w:rsidRDefault="00B22D8F" w:rsidP="00B22D8F">
      <w:pPr>
        <w:spacing w:line="360" w:lineRule="auto"/>
        <w:jc w:val="center"/>
        <w:rPr>
          <w:b/>
        </w:rPr>
      </w:pPr>
      <w:r w:rsidRPr="002F25B9">
        <w:rPr>
          <w:b/>
        </w:rPr>
        <w:t>A JEDNOTA KLASICKÝCH FILOLOGŮ – BRNĚNSKÁ POBOČKA</w:t>
      </w:r>
    </w:p>
    <w:p w:rsidR="00B22D8F" w:rsidRDefault="00B22D8F" w:rsidP="00B22D8F">
      <w:pPr>
        <w:pStyle w:val="Zkladntextodsazen1"/>
        <w:spacing w:line="360" w:lineRule="auto"/>
        <w:ind w:firstLine="0"/>
        <w:jc w:val="center"/>
      </w:pPr>
      <w:proofErr w:type="gramStart"/>
      <w:r>
        <w:t>si</w:t>
      </w:r>
      <w:proofErr w:type="gramEnd"/>
      <w:r>
        <w:t xml:space="preserve"> Vás dovolují pozvat na přednášku, kterou prosloví</w:t>
      </w:r>
    </w:p>
    <w:p w:rsidR="00B22D8F" w:rsidRPr="00B22D8F" w:rsidRDefault="00B22D8F" w:rsidP="00B22D8F">
      <w:pPr>
        <w:spacing w:line="360" w:lineRule="auto"/>
      </w:pPr>
    </w:p>
    <w:p w:rsidR="00B22D8F" w:rsidRPr="00B6302C" w:rsidRDefault="006663BD" w:rsidP="00DE3F77">
      <w:pPr>
        <w:spacing w:after="1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prof</w:t>
      </w:r>
      <w:r w:rsidR="00B22D8F" w:rsidRPr="00B6302C"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PhDr. Jana Nechutová, CSc</w:t>
      </w:r>
      <w:r w:rsidR="00B22D8F" w:rsidRPr="00B6302C">
        <w:rPr>
          <w:sz w:val="36"/>
          <w:szCs w:val="36"/>
        </w:rPr>
        <w:t>.</w:t>
      </w:r>
    </w:p>
    <w:p w:rsidR="00B22D8F" w:rsidRPr="00B22D8F" w:rsidRDefault="00B22D8F" w:rsidP="00B22D8F">
      <w:pPr>
        <w:jc w:val="center"/>
      </w:pPr>
      <w:r w:rsidRPr="00B22D8F">
        <w:t>(z</w:t>
      </w:r>
      <w:r w:rsidR="00DE3F77">
        <w:t xml:space="preserve"> Ústavu</w:t>
      </w:r>
      <w:r w:rsidRPr="00B22D8F">
        <w:t xml:space="preserve"> klasick</w:t>
      </w:r>
      <w:r w:rsidR="00DE3F77">
        <w:t>ých</w:t>
      </w:r>
      <w:r w:rsidRPr="00B22D8F">
        <w:t xml:space="preserve"> s</w:t>
      </w:r>
      <w:r w:rsidR="00DE3F77">
        <w:t>tudií FF MU v Brně)</w:t>
      </w:r>
    </w:p>
    <w:p w:rsidR="00B22D8F" w:rsidRPr="00B22D8F" w:rsidRDefault="00B22D8F" w:rsidP="00B22D8F">
      <w:pPr>
        <w:spacing w:line="360" w:lineRule="auto"/>
        <w:rPr>
          <w:sz w:val="32"/>
          <w:szCs w:val="32"/>
        </w:rPr>
      </w:pPr>
    </w:p>
    <w:p w:rsidR="00B22D8F" w:rsidRPr="00B6302C" w:rsidRDefault="00B22D8F" w:rsidP="00B22D8F">
      <w:pPr>
        <w:spacing w:line="360" w:lineRule="auto"/>
        <w:jc w:val="center"/>
        <w:rPr>
          <w:sz w:val="36"/>
          <w:szCs w:val="36"/>
        </w:rPr>
      </w:pPr>
    </w:p>
    <w:p w:rsidR="00B22D8F" w:rsidRDefault="00B22D8F" w:rsidP="00B22D8F">
      <w:pPr>
        <w:spacing w:line="360" w:lineRule="auto"/>
        <w:jc w:val="center"/>
        <w:rPr>
          <w:sz w:val="28"/>
        </w:rPr>
      </w:pPr>
    </w:p>
    <w:p w:rsidR="00B22D8F" w:rsidRDefault="0069758C" w:rsidP="00F75704">
      <w:pPr>
        <w:ind w:left="-567" w:right="-426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D256E1" wp14:editId="565BC3BD">
                <wp:simplePos x="0" y="0"/>
                <wp:positionH relativeFrom="column">
                  <wp:posOffset>2406015</wp:posOffset>
                </wp:positionH>
                <wp:positionV relativeFrom="paragraph">
                  <wp:posOffset>152400</wp:posOffset>
                </wp:positionV>
                <wp:extent cx="3502025" cy="1047115"/>
                <wp:effectExtent l="0" t="0" r="22225" b="19685"/>
                <wp:wrapNone/>
                <wp:docPr id="7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025" cy="1047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58C" w:rsidRDefault="0069758C" w:rsidP="0069758C">
                            <w:pPr>
                              <w:jc w:val="center"/>
                              <w:rPr>
                                <w:rStyle w:val="Siln"/>
                                <w:sz w:val="36"/>
                                <w:szCs w:val="36"/>
                              </w:rPr>
                            </w:pPr>
                          </w:p>
                          <w:p w:rsidR="00082684" w:rsidRPr="00082684" w:rsidRDefault="0069758C" w:rsidP="0069758C">
                            <w:pPr>
                              <w:jc w:val="center"/>
                              <w:rPr>
                                <w:rStyle w:val="Siln"/>
                                <w:sz w:val="36"/>
                                <w:szCs w:val="36"/>
                              </w:rPr>
                            </w:pPr>
                            <w:r w:rsidRPr="00082684">
                              <w:rPr>
                                <w:rStyle w:val="Siln"/>
                                <w:sz w:val="36"/>
                                <w:szCs w:val="36"/>
                              </w:rPr>
                              <w:t xml:space="preserve">Mistr Jan Hus, Panna Maria </w:t>
                            </w:r>
                          </w:p>
                          <w:p w:rsidR="0069758C" w:rsidRPr="00082684" w:rsidRDefault="0069758C" w:rsidP="0069758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082684">
                              <w:rPr>
                                <w:rStyle w:val="Siln"/>
                                <w:sz w:val="36"/>
                                <w:szCs w:val="36"/>
                              </w:rPr>
                              <w:t>a Ovidius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left:0;text-align:left;margin-left:189.45pt;margin-top:12pt;width:275.75pt;height:82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" fillcolor="#d5ffd5 [3201]" strokeweight=".5pt">
                <v:textbox>
                  <w:txbxContent>
                    <w:p w:rsidR="0069758C" w:rsidRDefault="0069758C" w:rsidP="0069758C">
                      <w:pPr>
                        <w:jc w:val="center"/>
                        <w:rPr>
                          <w:rStyle w:val="Siln"/>
                          <w:sz w:val="36"/>
                          <w:szCs w:val="36"/>
                        </w:rPr>
                      </w:pPr>
                    </w:p>
                    <w:p w:rsidR="00082684" w:rsidRPr="00082684" w:rsidRDefault="0069758C" w:rsidP="0069758C">
                      <w:pPr>
                        <w:jc w:val="center"/>
                        <w:rPr>
                          <w:rStyle w:val="Siln"/>
                          <w:sz w:val="36"/>
                          <w:szCs w:val="36"/>
                        </w:rPr>
                      </w:pPr>
                      <w:r w:rsidRPr="00082684">
                        <w:rPr>
                          <w:rStyle w:val="Siln"/>
                          <w:sz w:val="36"/>
                          <w:szCs w:val="36"/>
                        </w:rPr>
                        <w:t xml:space="preserve">Mistr Jan Hus, Panna Maria </w:t>
                      </w:r>
                    </w:p>
                    <w:p w:rsidR="0069758C" w:rsidRPr="00082684" w:rsidRDefault="0069758C" w:rsidP="0069758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082684">
                        <w:rPr>
                          <w:rStyle w:val="Siln"/>
                          <w:sz w:val="36"/>
                          <w:szCs w:val="36"/>
                        </w:rPr>
                        <w:t>a Ovidius</w:t>
                      </w:r>
                    </w:p>
                  </w:txbxContent>
                </v:textbox>
              </v:shape>
            </w:pict>
          </mc:Fallback>
        </mc:AlternateContent>
      </w:r>
      <w:r w:rsidR="00BB7116">
        <w:rPr>
          <w:noProof/>
          <w:sz w:val="28"/>
          <w:szCs w:val="28"/>
        </w:rPr>
        <w:drawing>
          <wp:inline distT="0" distB="0" distL="0" distR="0" wp14:anchorId="413A922C" wp14:editId="7F066A96">
            <wp:extent cx="2606845" cy="3155655"/>
            <wp:effectExtent l="0" t="0" r="3175" b="698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donna-con-il-bambino-primo-piano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8433" cy="315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DAE">
        <w:rPr>
          <w:sz w:val="28"/>
          <w:szCs w:val="28"/>
        </w:rPr>
        <w:t xml:space="preserve"> </w:t>
      </w:r>
      <w:r w:rsidR="00F75704" w:rsidRPr="00F75704">
        <w:rPr>
          <w:noProof/>
          <w:sz w:val="28"/>
          <w:szCs w:val="28"/>
        </w:rPr>
        <w:drawing>
          <wp:inline distT="0" distB="0" distL="0" distR="0" wp14:anchorId="14DE561F" wp14:editId="309AA9EC">
            <wp:extent cx="1989703" cy="1559805"/>
            <wp:effectExtent l="0" t="0" r="0" b="2540"/>
            <wp:docPr id="5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12" r="34776"/>
                    <a:stretch/>
                  </pic:blipFill>
                  <pic:spPr>
                    <a:xfrm>
                      <a:off x="0" y="0"/>
                      <a:ext cx="1989703" cy="1559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42DAE">
        <w:rPr>
          <w:sz w:val="28"/>
          <w:szCs w:val="28"/>
        </w:rPr>
        <w:t xml:space="preserve"> </w:t>
      </w:r>
      <w:r w:rsidR="0033497F">
        <w:rPr>
          <w:sz w:val="28"/>
          <w:szCs w:val="28"/>
        </w:rPr>
        <w:t xml:space="preserve"> </w:t>
      </w:r>
      <w:r w:rsidR="00F75704" w:rsidRPr="00F75704">
        <w:rPr>
          <w:noProof/>
          <w:sz w:val="28"/>
          <w:szCs w:val="28"/>
        </w:rPr>
        <w:drawing>
          <wp:inline distT="0" distB="0" distL="0" distR="0" wp14:anchorId="1EF7EA81" wp14:editId="27EC1C53">
            <wp:extent cx="1533531" cy="1561669"/>
            <wp:effectExtent l="0" t="0" r="0" b="635"/>
            <wp:docPr id="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4747" cy="1562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7116" w:rsidRDefault="00BB7116" w:rsidP="00B22D8F">
      <w:pPr>
        <w:jc w:val="center"/>
        <w:rPr>
          <w:sz w:val="28"/>
          <w:szCs w:val="28"/>
        </w:rPr>
      </w:pPr>
    </w:p>
    <w:p w:rsidR="00BB7116" w:rsidRDefault="00BB7116" w:rsidP="00B22D8F">
      <w:pPr>
        <w:jc w:val="center"/>
        <w:rPr>
          <w:sz w:val="28"/>
          <w:szCs w:val="28"/>
        </w:rPr>
      </w:pPr>
    </w:p>
    <w:p w:rsidR="00BB7116" w:rsidRDefault="00BB7116" w:rsidP="00A42DAE">
      <w:pPr>
        <w:rPr>
          <w:sz w:val="28"/>
          <w:szCs w:val="28"/>
        </w:rPr>
      </w:pPr>
    </w:p>
    <w:p w:rsidR="00BB7116" w:rsidRDefault="00BB7116" w:rsidP="00B22D8F">
      <w:pPr>
        <w:jc w:val="center"/>
        <w:rPr>
          <w:sz w:val="28"/>
          <w:szCs w:val="28"/>
        </w:rPr>
      </w:pPr>
    </w:p>
    <w:p w:rsidR="00B22D8F" w:rsidRPr="00821263" w:rsidRDefault="00B22D8F" w:rsidP="00B22D8F">
      <w:pPr>
        <w:jc w:val="center"/>
        <w:rPr>
          <w:sz w:val="28"/>
          <w:szCs w:val="28"/>
        </w:rPr>
      </w:pPr>
      <w:r w:rsidRPr="00821263">
        <w:rPr>
          <w:sz w:val="28"/>
          <w:szCs w:val="28"/>
        </w:rPr>
        <w:t xml:space="preserve">Přednáška se koná v </w:t>
      </w:r>
      <w:r w:rsidR="00DE3F77">
        <w:rPr>
          <w:b/>
          <w:sz w:val="28"/>
          <w:szCs w:val="28"/>
        </w:rPr>
        <w:t>úterý</w:t>
      </w:r>
      <w:r w:rsidRPr="00921C5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</w:t>
      </w:r>
      <w:r w:rsidR="00DE3F77">
        <w:rPr>
          <w:b/>
          <w:sz w:val="28"/>
          <w:szCs w:val="28"/>
        </w:rPr>
        <w:t>.</w:t>
      </w:r>
      <w:r w:rsidRPr="00921C5C">
        <w:rPr>
          <w:b/>
          <w:sz w:val="28"/>
          <w:szCs w:val="28"/>
        </w:rPr>
        <w:t xml:space="preserve"> </w:t>
      </w:r>
      <w:r w:rsidR="00DE3F77">
        <w:rPr>
          <w:b/>
          <w:sz w:val="28"/>
          <w:szCs w:val="28"/>
        </w:rPr>
        <w:t>květ</w:t>
      </w:r>
      <w:r>
        <w:rPr>
          <w:b/>
          <w:sz w:val="28"/>
          <w:szCs w:val="28"/>
        </w:rPr>
        <w:t>na</w:t>
      </w:r>
      <w:r w:rsidRPr="00921C5C">
        <w:rPr>
          <w:b/>
          <w:sz w:val="28"/>
          <w:szCs w:val="28"/>
        </w:rPr>
        <w:t xml:space="preserve"> 201</w:t>
      </w:r>
      <w:r w:rsidR="00DE3F77">
        <w:rPr>
          <w:b/>
          <w:sz w:val="28"/>
          <w:szCs w:val="28"/>
        </w:rPr>
        <w:t>6</w:t>
      </w:r>
      <w:r w:rsidRPr="00921C5C">
        <w:rPr>
          <w:b/>
          <w:sz w:val="28"/>
          <w:szCs w:val="28"/>
        </w:rPr>
        <w:t xml:space="preserve"> v</w:t>
      </w:r>
      <w:r>
        <w:rPr>
          <w:b/>
          <w:sz w:val="28"/>
          <w:szCs w:val="28"/>
        </w:rPr>
        <w:t> </w:t>
      </w:r>
      <w:r w:rsidRPr="00921C5C">
        <w:rPr>
          <w:b/>
          <w:sz w:val="28"/>
          <w:szCs w:val="28"/>
        </w:rPr>
        <w:t>1</w:t>
      </w:r>
      <w:r w:rsidR="00DE3F77">
        <w:rPr>
          <w:b/>
          <w:sz w:val="28"/>
          <w:szCs w:val="28"/>
        </w:rPr>
        <w:t>6.00</w:t>
      </w:r>
      <w:r w:rsidRPr="00921C5C">
        <w:rPr>
          <w:b/>
          <w:sz w:val="28"/>
          <w:szCs w:val="28"/>
        </w:rPr>
        <w:t xml:space="preserve"> hod</w:t>
      </w:r>
      <w:r w:rsidRPr="00821263">
        <w:rPr>
          <w:sz w:val="28"/>
          <w:szCs w:val="28"/>
        </w:rPr>
        <w:t xml:space="preserve">. </w:t>
      </w:r>
    </w:p>
    <w:p w:rsidR="00B22D8F" w:rsidRPr="00821263" w:rsidRDefault="00B22D8F" w:rsidP="00B22D8F">
      <w:pPr>
        <w:jc w:val="center"/>
        <w:rPr>
          <w:sz w:val="28"/>
          <w:szCs w:val="28"/>
        </w:rPr>
      </w:pPr>
      <w:r w:rsidRPr="00821263">
        <w:rPr>
          <w:sz w:val="28"/>
          <w:szCs w:val="28"/>
        </w:rPr>
        <w:t>v</w:t>
      </w:r>
      <w:r>
        <w:rPr>
          <w:sz w:val="28"/>
          <w:szCs w:val="28"/>
        </w:rPr>
        <w:t xml:space="preserve"> posluchárně </w:t>
      </w:r>
      <w:r w:rsidRPr="00EC12F1">
        <w:rPr>
          <w:b/>
          <w:sz w:val="28"/>
          <w:szCs w:val="28"/>
        </w:rPr>
        <w:t>A 21</w:t>
      </w:r>
      <w:r>
        <w:rPr>
          <w:sz w:val="28"/>
          <w:szCs w:val="28"/>
        </w:rPr>
        <w:t xml:space="preserve"> na</w:t>
      </w:r>
      <w:r w:rsidRPr="00821263">
        <w:rPr>
          <w:sz w:val="28"/>
          <w:szCs w:val="28"/>
        </w:rPr>
        <w:t xml:space="preserve"> Ústavu klasických studií</w:t>
      </w:r>
      <w:r>
        <w:rPr>
          <w:sz w:val="28"/>
          <w:szCs w:val="28"/>
        </w:rPr>
        <w:t xml:space="preserve"> FFMU</w:t>
      </w:r>
    </w:p>
    <w:p w:rsidR="00B22D8F" w:rsidRPr="00B22D8F" w:rsidRDefault="00B22D8F" w:rsidP="00B22D8F">
      <w:pPr>
        <w:pStyle w:val="Odstavecseseznamem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Nováka 1, </w:t>
      </w:r>
      <w:r w:rsidRPr="00B22D8F">
        <w:rPr>
          <w:sz w:val="28"/>
          <w:szCs w:val="28"/>
        </w:rPr>
        <w:t xml:space="preserve">budova A, </w:t>
      </w:r>
      <w:r>
        <w:rPr>
          <w:sz w:val="28"/>
          <w:szCs w:val="28"/>
        </w:rPr>
        <w:t>I. poschodí</w:t>
      </w:r>
      <w:r w:rsidRPr="00B22D8F">
        <w:rPr>
          <w:sz w:val="28"/>
          <w:szCs w:val="28"/>
        </w:rPr>
        <w:t xml:space="preserve">) </w:t>
      </w:r>
    </w:p>
    <w:p w:rsidR="00B22D8F" w:rsidRDefault="00B22D8F" w:rsidP="00B22D8F">
      <w:pPr>
        <w:spacing w:line="360" w:lineRule="auto"/>
        <w:jc w:val="center"/>
        <w:rPr>
          <w:sz w:val="28"/>
        </w:rPr>
      </w:pPr>
    </w:p>
    <w:p w:rsidR="0012215E" w:rsidRDefault="0012215E"/>
    <w:p w:rsidR="00B22D8F" w:rsidRDefault="00B22D8F" w:rsidP="00B22D8F">
      <w:pPr>
        <w:rPr>
          <w:sz w:val="20"/>
          <w:szCs w:val="20"/>
        </w:rPr>
      </w:pPr>
      <w:r>
        <w:rPr>
          <w:sz w:val="20"/>
          <w:szCs w:val="20"/>
        </w:rPr>
        <w:t xml:space="preserve">doc. Mgr. Irena Radová, Ph.D.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doc. PhDr. Daniela Urbanová, Ph.D.</w:t>
      </w:r>
      <w:r>
        <w:rPr>
          <w:sz w:val="20"/>
          <w:szCs w:val="20"/>
        </w:rPr>
        <w:tab/>
      </w:r>
    </w:p>
    <w:p w:rsidR="00B22D8F" w:rsidRDefault="00B22D8F" w:rsidP="00B22D8F">
      <w:pPr>
        <w:rPr>
          <w:sz w:val="20"/>
          <w:szCs w:val="20"/>
        </w:rPr>
      </w:pPr>
      <w:r>
        <w:rPr>
          <w:sz w:val="20"/>
          <w:szCs w:val="20"/>
        </w:rPr>
        <w:t>vedoucí ÚKS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>
        <w:rPr>
          <w:sz w:val="20"/>
          <w:szCs w:val="20"/>
        </w:rPr>
        <w:tab/>
        <w:t xml:space="preserve">    předsedkyně brněnské pobočky JKF</w:t>
      </w:r>
    </w:p>
    <w:sectPr w:rsidR="00B22D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70757E"/>
    <w:multiLevelType w:val="hybridMultilevel"/>
    <w:tmpl w:val="5FACB2E6"/>
    <w:lvl w:ilvl="0" w:tplc="212ACE0C">
      <w:start w:val="1"/>
      <w:numFmt w:val="upperLetter"/>
      <w:lvlText w:val="(%1."/>
      <w:lvlJc w:val="left"/>
      <w:pPr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D8F"/>
    <w:rsid w:val="00082684"/>
    <w:rsid w:val="0012215E"/>
    <w:rsid w:val="00253C31"/>
    <w:rsid w:val="00263AE4"/>
    <w:rsid w:val="0033497F"/>
    <w:rsid w:val="003F051D"/>
    <w:rsid w:val="00515445"/>
    <w:rsid w:val="006663BD"/>
    <w:rsid w:val="0069758C"/>
    <w:rsid w:val="006F2B77"/>
    <w:rsid w:val="00A42DAE"/>
    <w:rsid w:val="00AC5CCD"/>
    <w:rsid w:val="00B22D8F"/>
    <w:rsid w:val="00B57311"/>
    <w:rsid w:val="00B6302C"/>
    <w:rsid w:val="00BB7116"/>
    <w:rsid w:val="00C6592E"/>
    <w:rsid w:val="00DE3F77"/>
    <w:rsid w:val="00EC12F1"/>
    <w:rsid w:val="00EC61F9"/>
    <w:rsid w:val="00F7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D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1">
    <w:name w:val="Základní text odsazený1"/>
    <w:basedOn w:val="Normln"/>
    <w:link w:val="BodyTextIndentChar"/>
    <w:rsid w:val="00B22D8F"/>
    <w:pPr>
      <w:ind w:firstLine="708"/>
    </w:pPr>
    <w:rPr>
      <w:sz w:val="28"/>
      <w:szCs w:val="20"/>
    </w:rPr>
  </w:style>
  <w:style w:type="character" w:customStyle="1" w:styleId="BodyTextIndentChar">
    <w:name w:val="Body Text Indent Char"/>
    <w:link w:val="Zkladntextodsazen1"/>
    <w:rsid w:val="00B22D8F"/>
    <w:rPr>
      <w:rFonts w:ascii="Times New Roman" w:eastAsia="Calibri" w:hAnsi="Times New Roman" w:cs="Times New Roman"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22D8F"/>
    <w:rPr>
      <w:b/>
      <w:bCs/>
    </w:rPr>
  </w:style>
  <w:style w:type="paragraph" w:styleId="Odstavecseseznamem">
    <w:name w:val="List Paragraph"/>
    <w:basedOn w:val="Normln"/>
    <w:uiPriority w:val="34"/>
    <w:qFormat/>
    <w:rsid w:val="00B22D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8F"/>
    <w:rPr>
      <w:rFonts w:ascii="Tahoma" w:eastAsia="Calibri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22D8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1">
    <w:name w:val="Základní text odsazený1"/>
    <w:basedOn w:val="Normln"/>
    <w:link w:val="BodyTextIndentChar"/>
    <w:rsid w:val="00B22D8F"/>
    <w:pPr>
      <w:ind w:firstLine="708"/>
    </w:pPr>
    <w:rPr>
      <w:sz w:val="28"/>
      <w:szCs w:val="20"/>
    </w:rPr>
  </w:style>
  <w:style w:type="character" w:customStyle="1" w:styleId="BodyTextIndentChar">
    <w:name w:val="Body Text Indent Char"/>
    <w:link w:val="Zkladntextodsazen1"/>
    <w:rsid w:val="00B22D8F"/>
    <w:rPr>
      <w:rFonts w:ascii="Times New Roman" w:eastAsia="Calibri" w:hAnsi="Times New Roman" w:cs="Times New Roman"/>
      <w:sz w:val="28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B22D8F"/>
    <w:rPr>
      <w:b/>
      <w:bCs/>
    </w:rPr>
  </w:style>
  <w:style w:type="paragraph" w:styleId="Odstavecseseznamem">
    <w:name w:val="List Paragraph"/>
    <w:basedOn w:val="Normln"/>
    <w:uiPriority w:val="34"/>
    <w:qFormat/>
    <w:rsid w:val="00B22D8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22D8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2D8F"/>
    <w:rPr>
      <w:rFonts w:ascii="Tahoma" w:eastAsia="Calibri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Urbanová</dc:creator>
  <cp:lastModifiedBy>Zdeněk Papoušek </cp:lastModifiedBy>
  <cp:revision>2</cp:revision>
  <dcterms:created xsi:type="dcterms:W3CDTF">2017-04-18T15:57:00Z</dcterms:created>
  <dcterms:modified xsi:type="dcterms:W3CDTF">2017-04-18T15:57:00Z</dcterms:modified>
</cp:coreProperties>
</file>