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DAD68" w14:textId="77777777" w:rsidR="00A168AD" w:rsidRPr="00012D2C" w:rsidRDefault="001860D2" w:rsidP="004E691C">
      <w:pPr>
        <w:pBdr>
          <w:bottom w:val="single" w:sz="4" w:space="1" w:color="auto"/>
        </w:pBdr>
        <w:rPr>
          <w:rFonts w:ascii="Georgia" w:hAnsi="Georgia"/>
          <w:smallCaps/>
          <w:sz w:val="28"/>
        </w:rPr>
      </w:pPr>
      <w:proofErr w:type="spellStart"/>
      <w:r w:rsidRPr="00012D2C">
        <w:rPr>
          <w:rFonts w:ascii="Georgia" w:hAnsi="Georgia"/>
          <w:smallCaps/>
          <w:sz w:val="28"/>
        </w:rPr>
        <w:t>Évreux</w:t>
      </w:r>
      <w:proofErr w:type="spellEnd"/>
      <w:r w:rsidRPr="00012D2C">
        <w:rPr>
          <w:rFonts w:ascii="Georgia" w:hAnsi="Georgia"/>
          <w:smallCaps/>
          <w:sz w:val="28"/>
        </w:rPr>
        <w:t xml:space="preserve"> – ohlédnutí a zpětná vazba</w:t>
      </w:r>
    </w:p>
    <w:p w14:paraId="66B25C8D" w14:textId="46C3B32A" w:rsidR="001860D2" w:rsidRPr="00012D2C" w:rsidRDefault="001860D2" w:rsidP="00012D2C">
      <w:pPr>
        <w:spacing w:after="0" w:line="276" w:lineRule="auto"/>
        <w:ind w:firstLine="567"/>
        <w:jc w:val="both"/>
        <w:rPr>
          <w:rFonts w:ascii="Georgia Pro Light" w:hAnsi="Georgia Pro Light"/>
        </w:rPr>
      </w:pPr>
      <w:r w:rsidRPr="00012D2C">
        <w:rPr>
          <w:rFonts w:ascii="Georgia Pro Light" w:hAnsi="Georgia Pro Light"/>
        </w:rPr>
        <w:t xml:space="preserve">S projektem </w:t>
      </w:r>
      <w:proofErr w:type="spellStart"/>
      <w:r w:rsidRPr="00012D2C">
        <w:rPr>
          <w:rFonts w:ascii="Georgia Pro Light" w:hAnsi="Georgia Pro Light"/>
        </w:rPr>
        <w:t>European</w:t>
      </w:r>
      <w:proofErr w:type="spellEnd"/>
      <w:r w:rsidRPr="00012D2C">
        <w:rPr>
          <w:rFonts w:ascii="Georgia Pro Light" w:hAnsi="Georgia Pro Light"/>
        </w:rPr>
        <w:t xml:space="preserve"> </w:t>
      </w:r>
      <w:proofErr w:type="spellStart"/>
      <w:r w:rsidRPr="00012D2C">
        <w:rPr>
          <w:rFonts w:ascii="Georgia Pro Light" w:hAnsi="Georgia Pro Light"/>
        </w:rPr>
        <w:t>Challenges</w:t>
      </w:r>
      <w:proofErr w:type="spellEnd"/>
      <w:r w:rsidRPr="00012D2C">
        <w:rPr>
          <w:rFonts w:ascii="Georgia Pro Light" w:hAnsi="Georgia Pro Light"/>
        </w:rPr>
        <w:t xml:space="preserve"> in </w:t>
      </w:r>
      <w:proofErr w:type="spellStart"/>
      <w:r w:rsidRPr="00012D2C">
        <w:rPr>
          <w:rFonts w:ascii="Georgia Pro Light" w:hAnsi="Georgia Pro Light"/>
        </w:rPr>
        <w:t>Sustainability</w:t>
      </w:r>
      <w:proofErr w:type="spellEnd"/>
      <w:r w:rsidRPr="00012D2C">
        <w:rPr>
          <w:rFonts w:ascii="Georgia Pro Light" w:hAnsi="Georgia Pro Light"/>
        </w:rPr>
        <w:t xml:space="preserve"> </w:t>
      </w:r>
      <w:proofErr w:type="gramStart"/>
      <w:r w:rsidRPr="00012D2C">
        <w:rPr>
          <w:rFonts w:ascii="Georgia Pro Light" w:hAnsi="Georgia Pro Light"/>
        </w:rPr>
        <w:t>by</w:t>
      </w:r>
      <w:proofErr w:type="gramEnd"/>
      <w:r w:rsidRPr="00012D2C">
        <w:rPr>
          <w:rFonts w:ascii="Georgia Pro Light" w:hAnsi="Georgia Pro Light"/>
        </w:rPr>
        <w:t xml:space="preserve"> </w:t>
      </w:r>
      <w:r w:rsidR="00273D64">
        <w:rPr>
          <w:rFonts w:ascii="Georgia Pro Light" w:hAnsi="Georgia Pro Light"/>
        </w:rPr>
        <w:t>B</w:t>
      </w:r>
      <w:r w:rsidRPr="00012D2C">
        <w:rPr>
          <w:rFonts w:ascii="Georgia Pro Light" w:hAnsi="Georgia Pro Light"/>
        </w:rPr>
        <w:t xml:space="preserve">iotechnology </w:t>
      </w:r>
      <w:proofErr w:type="gramStart"/>
      <w:r w:rsidRPr="00012D2C">
        <w:rPr>
          <w:rFonts w:ascii="Georgia Pro Light" w:hAnsi="Georgia Pro Light"/>
        </w:rPr>
        <w:t>mám</w:t>
      </w:r>
      <w:proofErr w:type="gramEnd"/>
      <w:r w:rsidRPr="00012D2C">
        <w:rPr>
          <w:rFonts w:ascii="Georgia Pro Light" w:hAnsi="Georgia Pro Light"/>
        </w:rPr>
        <w:t xml:space="preserve"> již delší zkušenost. Přesto mě každé další setkání, kterého se účastním, dokáže mile překvapit. Minulý týden – tedy ve dnech od 31. 3. do 6. 4. 2019 – jsem měla možnost se skupinou dalších šesti </w:t>
      </w:r>
      <w:r w:rsidR="00334330">
        <w:rPr>
          <w:rFonts w:ascii="Georgia Pro Light" w:hAnsi="Georgia Pro Light"/>
        </w:rPr>
        <w:t>studentů</w:t>
      </w:r>
      <w:r w:rsidRPr="00012D2C">
        <w:rPr>
          <w:rFonts w:ascii="Georgia Pro Light" w:hAnsi="Georgia Pro Light"/>
        </w:rPr>
        <w:t xml:space="preserve"> a dvou profesorek vycestovat do Francie na velké projektové setkání v </w:t>
      </w:r>
      <w:proofErr w:type="spellStart"/>
      <w:r w:rsidRPr="00012D2C">
        <w:rPr>
          <w:rFonts w:ascii="Georgia Pro Light" w:hAnsi="Georgia Pro Light"/>
        </w:rPr>
        <w:t>Évreux</w:t>
      </w:r>
      <w:proofErr w:type="spellEnd"/>
      <w:r w:rsidRPr="00012D2C">
        <w:rPr>
          <w:rFonts w:ascii="Georgia Pro Light" w:hAnsi="Georgia Pro Light"/>
        </w:rPr>
        <w:t>.</w:t>
      </w:r>
    </w:p>
    <w:p w14:paraId="63956B1B" w14:textId="60740B33" w:rsidR="001860D2" w:rsidRPr="00012D2C" w:rsidRDefault="001860D2" w:rsidP="00012D2C">
      <w:pPr>
        <w:spacing w:after="0" w:line="276" w:lineRule="auto"/>
        <w:ind w:firstLine="567"/>
        <w:jc w:val="both"/>
        <w:rPr>
          <w:rFonts w:ascii="Georgia Pro Light" w:hAnsi="Georgia Pro Light"/>
        </w:rPr>
      </w:pPr>
      <w:r w:rsidRPr="00012D2C">
        <w:rPr>
          <w:rFonts w:ascii="Georgia Pro Light" w:hAnsi="Georgia Pro Light"/>
        </w:rPr>
        <w:t xml:space="preserve">Pracovní část projektu, která tradičně tvoří polovinu času setkání, byla tvořena dvěma experimenty. Hlavní náplní byla výroba </w:t>
      </w:r>
      <w:proofErr w:type="spellStart"/>
      <w:r w:rsidRPr="00012D2C">
        <w:rPr>
          <w:rFonts w:ascii="Georgia Pro Light" w:hAnsi="Georgia Pro Light"/>
        </w:rPr>
        <w:t>polyhy</w:t>
      </w:r>
      <w:r w:rsidR="00273D64">
        <w:rPr>
          <w:rFonts w:ascii="Georgia Pro Light" w:hAnsi="Georgia Pro Light"/>
        </w:rPr>
        <w:t>d</w:t>
      </w:r>
      <w:r w:rsidRPr="00012D2C">
        <w:rPr>
          <w:rFonts w:ascii="Georgia Pro Light" w:hAnsi="Georgia Pro Light"/>
        </w:rPr>
        <w:t>r</w:t>
      </w:r>
      <w:bookmarkStart w:id="0" w:name="_GoBack"/>
      <w:bookmarkEnd w:id="0"/>
      <w:r w:rsidRPr="00012D2C">
        <w:rPr>
          <w:rFonts w:ascii="Georgia Pro Light" w:hAnsi="Georgia Pro Light"/>
        </w:rPr>
        <w:t>oxybutyrátu</w:t>
      </w:r>
      <w:proofErr w:type="spellEnd"/>
      <w:r w:rsidRPr="00012D2C">
        <w:rPr>
          <w:rFonts w:ascii="Georgia Pro Light" w:hAnsi="Georgia Pro Light"/>
        </w:rPr>
        <w:t>, který se dá použít jako přirozeně odbouratelný plast. Dále jsme zkoumali, zda jsou určité druhy bakterií schopné rozložit některé plasty. Při pokusech jsme přišli do styku s metodami, které běžně ve škole nezažijeme. Abychom kupříkladu mohli zdokumentovat průběh</w:t>
      </w:r>
      <w:r w:rsidR="00B03F6D" w:rsidRPr="00012D2C">
        <w:rPr>
          <w:rFonts w:ascii="Georgia Pro Light" w:hAnsi="Georgia Pro Light"/>
        </w:rPr>
        <w:t xml:space="preserve"> fermentace při výrobě PHB, měřili jsme koncentraci glukózy pomocí spektrofotometrie. V rámci druhého pokusu jsme poté třeba vyzkoušeli očkování bakterií do </w:t>
      </w:r>
      <w:proofErr w:type="spellStart"/>
      <w:r w:rsidR="00B03F6D" w:rsidRPr="00012D2C">
        <w:rPr>
          <w:rFonts w:ascii="Georgia Pro Light" w:hAnsi="Georgia Pro Light"/>
        </w:rPr>
        <w:t>Petriho</w:t>
      </w:r>
      <w:proofErr w:type="spellEnd"/>
      <w:r w:rsidR="00B03F6D" w:rsidRPr="00012D2C">
        <w:rPr>
          <w:rFonts w:ascii="Georgia Pro Light" w:hAnsi="Georgia Pro Light"/>
        </w:rPr>
        <w:t xml:space="preserve"> misky. Všechny tyto činnosti navíc vyžadovaly poměrně přesné měření či práci ve sterilním prostředí, což mně jakožto účastníkovi nabídlo zkušenost, kterou většinou při běžném fungování ve školní laboratoři takto přítomně nezažiji.</w:t>
      </w:r>
    </w:p>
    <w:p w14:paraId="763ADB7F" w14:textId="3B99A9E8" w:rsidR="00B03F6D" w:rsidRPr="00012D2C" w:rsidRDefault="00B03F6D" w:rsidP="00012D2C">
      <w:pPr>
        <w:spacing w:after="0" w:line="276" w:lineRule="auto"/>
        <w:ind w:firstLine="567"/>
        <w:jc w:val="both"/>
        <w:rPr>
          <w:rFonts w:ascii="Georgia Pro Light" w:hAnsi="Georgia Pro Light"/>
        </w:rPr>
      </w:pPr>
      <w:r w:rsidRPr="00012D2C">
        <w:rPr>
          <w:rFonts w:ascii="Georgia Pro Light" w:hAnsi="Georgia Pro Light"/>
        </w:rPr>
        <w:t xml:space="preserve">Výsledky našich pokusů se pro nezasvěcené oko nemusí zdát příliš významné. Nezasvěcené oko však uvidí pouze seschlé cosi rozplizlé na dně kádinky a nerozezná, že banda středoškoláků právě vyrobila </w:t>
      </w:r>
      <w:proofErr w:type="spellStart"/>
      <w:r w:rsidRPr="00012D2C">
        <w:rPr>
          <w:rFonts w:ascii="Georgia Pro Light" w:hAnsi="Georgia Pro Light"/>
        </w:rPr>
        <w:t>bioplast</w:t>
      </w:r>
      <w:proofErr w:type="spellEnd"/>
      <w:r w:rsidR="00334330">
        <w:rPr>
          <w:rFonts w:ascii="Georgia Pro Light" w:hAnsi="Georgia Pro Light"/>
        </w:rPr>
        <w:t xml:space="preserve"> </w:t>
      </w:r>
      <w:proofErr w:type="spellStart"/>
      <w:r w:rsidR="00334330">
        <w:rPr>
          <w:rFonts w:ascii="Georgia Pro Light" w:hAnsi="Georgia Pro Light"/>
        </w:rPr>
        <w:t>pohým</w:t>
      </w:r>
      <w:proofErr w:type="spellEnd"/>
      <w:r w:rsidRPr="00012D2C">
        <w:rPr>
          <w:rFonts w:ascii="Georgia Pro Light" w:hAnsi="Georgia Pro Light"/>
        </w:rPr>
        <w:t xml:space="preserve"> krmením bakterií ze sena glukózou. Takové plasty jsou pro udržitelnou budoucnost velmi důležité, protože ve druhém pokusu jsme zjistili, že </w:t>
      </w:r>
      <w:r w:rsidR="004E691C" w:rsidRPr="00012D2C">
        <w:rPr>
          <w:rFonts w:ascii="Georgia Pro Light" w:hAnsi="Georgia Pro Light"/>
        </w:rPr>
        <w:t>rozložit běžný plast je velmi obtížné. Co se tedy laboratorní stránky projektu týče, považuji ho za úspěšný.</w:t>
      </w:r>
    </w:p>
    <w:p w14:paraId="4B039E88" w14:textId="709A709D" w:rsidR="004E691C" w:rsidRPr="00012D2C" w:rsidRDefault="004E691C" w:rsidP="00012D2C">
      <w:pPr>
        <w:spacing w:after="0" w:line="276" w:lineRule="auto"/>
        <w:ind w:firstLine="567"/>
        <w:jc w:val="both"/>
        <w:rPr>
          <w:rFonts w:ascii="Georgia Pro Light" w:hAnsi="Georgia Pro Light"/>
        </w:rPr>
      </w:pPr>
      <w:r w:rsidRPr="00012D2C">
        <w:rPr>
          <w:rFonts w:ascii="Georgia Pro Light" w:hAnsi="Georgia Pro Light"/>
        </w:rPr>
        <w:t>Své cíle však dle mého mínění setkání poslušně plnilo i v další důležité části projektu</w:t>
      </w:r>
      <w:r w:rsidR="00165A6E" w:rsidRPr="00012D2C">
        <w:rPr>
          <w:rFonts w:ascii="Georgia Pro Light" w:hAnsi="Georgia Pro Light"/>
        </w:rPr>
        <w:t xml:space="preserve"> – takzvané kulturně-poznávací. Druhou polovinu týdne jsme strávili na cestách a různých exkurzích. Již v úterý jsme vyslechli dvě přednášky na téma </w:t>
      </w:r>
      <w:proofErr w:type="spellStart"/>
      <w:r w:rsidR="00165A6E" w:rsidRPr="00012D2C">
        <w:rPr>
          <w:rFonts w:ascii="Georgia Pro Light" w:hAnsi="Georgia Pro Light"/>
        </w:rPr>
        <w:t>mikroplastů</w:t>
      </w:r>
      <w:proofErr w:type="spellEnd"/>
      <w:r w:rsidR="00165A6E" w:rsidRPr="00012D2C">
        <w:rPr>
          <w:rFonts w:ascii="Georgia Pro Light" w:hAnsi="Georgia Pro Light"/>
        </w:rPr>
        <w:t xml:space="preserve"> a </w:t>
      </w:r>
      <w:proofErr w:type="spellStart"/>
      <w:r w:rsidR="00165A6E" w:rsidRPr="00012D2C">
        <w:rPr>
          <w:rFonts w:ascii="Georgia Pro Light" w:hAnsi="Georgia Pro Light"/>
        </w:rPr>
        <w:t>remediace</w:t>
      </w:r>
      <w:proofErr w:type="spellEnd"/>
      <w:r w:rsidR="00165A6E" w:rsidRPr="00012D2C">
        <w:rPr>
          <w:rFonts w:ascii="Georgia Pro Light" w:hAnsi="Georgia Pro Light"/>
        </w:rPr>
        <w:t>. Témata byla pojata jistě zajímavě, jen přednášející měli tu smůlu, že jejich výstupy byly naplánovány na dost pozdní hodiny, proto osazenstvo ke konci bezútěšně ztrácelo koncentraci.</w:t>
      </w:r>
    </w:p>
    <w:p w14:paraId="6FDF20C2" w14:textId="427F605E" w:rsidR="00165A6E" w:rsidRPr="00012D2C" w:rsidRDefault="00165A6E" w:rsidP="00012D2C">
      <w:pPr>
        <w:spacing w:after="0" w:line="276" w:lineRule="auto"/>
        <w:ind w:firstLine="567"/>
        <w:jc w:val="both"/>
        <w:rPr>
          <w:rFonts w:ascii="Georgia Pro Light" w:hAnsi="Georgia Pro Light"/>
        </w:rPr>
      </w:pPr>
      <w:r w:rsidRPr="00012D2C">
        <w:rPr>
          <w:rFonts w:ascii="Georgia Pro Light" w:hAnsi="Georgia Pro Light"/>
        </w:rPr>
        <w:t xml:space="preserve">Dále jsme měli možnost poznat centrum </w:t>
      </w:r>
      <w:proofErr w:type="spellStart"/>
      <w:r w:rsidRPr="00012D2C">
        <w:rPr>
          <w:rFonts w:ascii="Georgia Pro Light" w:hAnsi="Georgia Pro Light"/>
        </w:rPr>
        <w:t>Évreux</w:t>
      </w:r>
      <w:proofErr w:type="spellEnd"/>
      <w:r w:rsidRPr="00012D2C">
        <w:rPr>
          <w:rFonts w:ascii="Georgia Pro Light" w:hAnsi="Georgia Pro Light"/>
        </w:rPr>
        <w:t xml:space="preserve">, navštívili jsme Paříž, kde jsme mohli obdivovat hroby slavných mrtvých lidí v Pantheonu a umělecká díla slavných mrtvých lidí v Louvru. Poslední den jsme se vydali do </w:t>
      </w:r>
      <w:proofErr w:type="spellStart"/>
      <w:r w:rsidRPr="00012D2C">
        <w:rPr>
          <w:rFonts w:ascii="Georgia Pro Light" w:hAnsi="Georgia Pro Light"/>
        </w:rPr>
        <w:t>Caen</w:t>
      </w:r>
      <w:proofErr w:type="spellEnd"/>
      <w:r w:rsidRPr="00012D2C">
        <w:rPr>
          <w:rFonts w:ascii="Georgia Pro Light" w:hAnsi="Georgia Pro Light"/>
        </w:rPr>
        <w:t>, kde jsme před zběžnou prohlídkou centra společně rozjímali nad událostmi druhé světové války a děkovali jsme za dnešní stav v Evropě, který nám svou příznivostí dovoluje účastnit se podobných projektů a vést společnou diskusi o aktuálních problémech a jejich možných řešeních.</w:t>
      </w:r>
    </w:p>
    <w:p w14:paraId="2AB67659" w14:textId="0FD86F2A" w:rsidR="00165A6E" w:rsidRPr="00012D2C" w:rsidRDefault="00165A6E" w:rsidP="00012D2C">
      <w:pPr>
        <w:spacing w:after="0" w:line="276" w:lineRule="auto"/>
        <w:ind w:firstLine="567"/>
        <w:jc w:val="both"/>
        <w:rPr>
          <w:rFonts w:ascii="Georgia Pro Light" w:hAnsi="Georgia Pro Light"/>
        </w:rPr>
      </w:pPr>
      <w:r w:rsidRPr="00012D2C">
        <w:rPr>
          <w:rFonts w:ascii="Georgia Pro Light" w:hAnsi="Georgia Pro Light"/>
        </w:rPr>
        <w:t>„Evropskou pospolitost“ jsme</w:t>
      </w:r>
      <w:r w:rsidR="00044E87" w:rsidRPr="00012D2C">
        <w:rPr>
          <w:rFonts w:ascii="Georgia Pro Light" w:hAnsi="Georgia Pro Light"/>
        </w:rPr>
        <w:t xml:space="preserve"> dle mého cítění</w:t>
      </w:r>
      <w:r w:rsidRPr="00012D2C">
        <w:rPr>
          <w:rFonts w:ascii="Georgia Pro Light" w:hAnsi="Georgia Pro Light"/>
        </w:rPr>
        <w:t xml:space="preserve"> vnímali</w:t>
      </w:r>
      <w:r w:rsidR="00044E87" w:rsidRPr="00012D2C">
        <w:rPr>
          <w:rFonts w:ascii="Georgia Pro Light" w:hAnsi="Georgia Pro Light"/>
        </w:rPr>
        <w:t xml:space="preserve"> především při volných chvílích skrze sdílení se</w:t>
      </w:r>
      <w:r w:rsidR="005327A6">
        <w:rPr>
          <w:rFonts w:ascii="Georgia Pro Light" w:hAnsi="Georgia Pro Light"/>
        </w:rPr>
        <w:t xml:space="preserve"> s</w:t>
      </w:r>
      <w:r w:rsidR="00044E87" w:rsidRPr="00012D2C">
        <w:rPr>
          <w:rFonts w:ascii="Georgia Pro Light" w:hAnsi="Georgia Pro Light"/>
        </w:rPr>
        <w:t xml:space="preserve"> ostatními studenty. V </w:t>
      </w:r>
      <w:proofErr w:type="spellStart"/>
      <w:r w:rsidR="00044E87" w:rsidRPr="00012D2C">
        <w:rPr>
          <w:rFonts w:ascii="Georgia Pro Light" w:hAnsi="Georgia Pro Light"/>
        </w:rPr>
        <w:t>Évreux</w:t>
      </w:r>
      <w:proofErr w:type="spellEnd"/>
      <w:r w:rsidR="00044E87" w:rsidRPr="00012D2C">
        <w:rPr>
          <w:rFonts w:ascii="Georgia Pro Light" w:hAnsi="Georgia Pro Light"/>
        </w:rPr>
        <w:t xml:space="preserve"> jsme potkala spoustu známých z minulých setkání a</w:t>
      </w:r>
      <w:r w:rsidR="005327A6">
        <w:rPr>
          <w:rFonts w:ascii="Georgia Pro Light" w:hAnsi="Georgia Pro Light"/>
        </w:rPr>
        <w:t> </w:t>
      </w:r>
      <w:r w:rsidR="00044E87" w:rsidRPr="00012D2C">
        <w:rPr>
          <w:rFonts w:ascii="Georgia Pro Light" w:hAnsi="Georgia Pro Light"/>
        </w:rPr>
        <w:t>těmto milým shledáním se také připojila přátelství nově navázaná.</w:t>
      </w:r>
    </w:p>
    <w:p w14:paraId="4445FA12" w14:textId="643FA373" w:rsidR="000C42D2" w:rsidRPr="00012D2C" w:rsidRDefault="00044E87" w:rsidP="00012D2C">
      <w:pPr>
        <w:spacing w:after="0" w:line="276" w:lineRule="auto"/>
        <w:ind w:firstLine="567"/>
        <w:jc w:val="both"/>
        <w:rPr>
          <w:rFonts w:ascii="Georgia Pro Light" w:hAnsi="Georgia Pro Light"/>
        </w:rPr>
      </w:pPr>
      <w:r w:rsidRPr="00012D2C">
        <w:rPr>
          <w:rFonts w:ascii="Georgia Pro Light" w:hAnsi="Georgia Pro Light"/>
        </w:rPr>
        <w:t xml:space="preserve">V rámci zpětné vazby bych jako stinnou stránku setkání uvedla na prvním místě připravenost a ochotu mentorů. Někteří z nich se často neorientovali v prováděných experimentech a nebyli schopní zodpovědět </w:t>
      </w:r>
      <w:r w:rsidR="000C42D2" w:rsidRPr="00012D2C">
        <w:rPr>
          <w:rFonts w:ascii="Georgia Pro Light" w:hAnsi="Georgia Pro Light"/>
        </w:rPr>
        <w:t>dotazy studentů. V některých případech také se svou skupinkou prakticky nebyli a nechali ji na holičkách. Obecně se mi zdálo, že</w:t>
      </w:r>
      <w:r w:rsidR="005327A6">
        <w:rPr>
          <w:rFonts w:ascii="Georgia Pro Light" w:hAnsi="Georgia Pro Light"/>
        </w:rPr>
        <w:t xml:space="preserve"> organizace</w:t>
      </w:r>
      <w:r w:rsidR="000C42D2" w:rsidRPr="00012D2C">
        <w:rPr>
          <w:rFonts w:ascii="Georgia Pro Light" w:hAnsi="Georgia Pro Light"/>
        </w:rPr>
        <w:t xml:space="preserve"> práce v laboratořích měla jisté mezery. Setkání ve Vídni, které proběhlo minulý rok na podzim, bylo v porovnáním s </w:t>
      </w:r>
      <w:proofErr w:type="spellStart"/>
      <w:r w:rsidR="000C42D2" w:rsidRPr="00012D2C">
        <w:rPr>
          <w:rFonts w:ascii="Georgia Pro Light" w:hAnsi="Georgia Pro Light"/>
        </w:rPr>
        <w:t>Évreux</w:t>
      </w:r>
      <w:proofErr w:type="spellEnd"/>
      <w:r w:rsidR="000C42D2" w:rsidRPr="00012D2C">
        <w:rPr>
          <w:rFonts w:ascii="Georgia Pro Light" w:hAnsi="Georgia Pro Light"/>
        </w:rPr>
        <w:t xml:space="preserve"> co se týče laboratoří mnohem lépe organizačně zpracované. Na vině však z mého pohledu nejsou toliko učitelé organizující práci, jako spíš někteří studenti v mentorské pozici</w:t>
      </w:r>
      <w:r w:rsidR="005327A6">
        <w:rPr>
          <w:rFonts w:ascii="Georgia Pro Light" w:hAnsi="Georgia Pro Light"/>
        </w:rPr>
        <w:t>, případně nepřipravenost na některé problémy práci provázející.</w:t>
      </w:r>
    </w:p>
    <w:p w14:paraId="2A8B29BE" w14:textId="06B83A29" w:rsidR="00044E87" w:rsidRPr="00012D2C" w:rsidRDefault="000C42D2" w:rsidP="00012D2C">
      <w:pPr>
        <w:spacing w:after="0" w:line="276" w:lineRule="auto"/>
        <w:ind w:firstLine="567"/>
        <w:jc w:val="both"/>
        <w:rPr>
          <w:rFonts w:ascii="Georgia Pro Light" w:hAnsi="Georgia Pro Light"/>
        </w:rPr>
      </w:pPr>
      <w:r w:rsidRPr="00012D2C">
        <w:rPr>
          <w:rFonts w:ascii="Georgia Pro Light" w:hAnsi="Georgia Pro Light"/>
        </w:rPr>
        <w:t>Dovolila bych si však tvrdit, že všechny nedostatky zanikly v přátelské atmosféře setkání, která nás provázela od pilné práce v laboratoři až po večerní procházky městem</w:t>
      </w:r>
      <w:r w:rsidR="005327A6">
        <w:rPr>
          <w:rFonts w:ascii="Georgia Pro Light" w:hAnsi="Georgia Pro Light"/>
        </w:rPr>
        <w:t xml:space="preserve"> a </w:t>
      </w:r>
      <w:r w:rsidR="005327A6">
        <w:rPr>
          <w:rFonts w:ascii="Georgia Pro Light" w:hAnsi="Georgia Pro Light"/>
        </w:rPr>
        <w:lastRenderedPageBreak/>
        <w:t>neformální rozhovory</w:t>
      </w:r>
      <w:r w:rsidRPr="00012D2C">
        <w:rPr>
          <w:rFonts w:ascii="Georgia Pro Light" w:hAnsi="Georgia Pro Light"/>
        </w:rPr>
        <w:t>.</w:t>
      </w:r>
      <w:r w:rsidR="00012D2C" w:rsidRPr="00012D2C">
        <w:rPr>
          <w:rFonts w:ascii="Georgia Pro Light" w:hAnsi="Georgia Pro Light"/>
        </w:rPr>
        <w:t xml:space="preserve"> Z projektu si odnáším spoustu novýc</w:t>
      </w:r>
      <w:r w:rsidR="005327A6">
        <w:rPr>
          <w:rFonts w:ascii="Georgia Pro Light" w:hAnsi="Georgia Pro Light"/>
        </w:rPr>
        <w:t>h</w:t>
      </w:r>
      <w:r w:rsidR="00012D2C" w:rsidRPr="00012D2C">
        <w:rPr>
          <w:rFonts w:ascii="Georgia Pro Light" w:hAnsi="Georgia Pro Light"/>
        </w:rPr>
        <w:t xml:space="preserve"> zkušeností</w:t>
      </w:r>
      <w:r w:rsidR="005327A6">
        <w:rPr>
          <w:rFonts w:ascii="Georgia Pro Light" w:hAnsi="Georgia Pro Light"/>
        </w:rPr>
        <w:t xml:space="preserve"> z laboratoře</w:t>
      </w:r>
      <w:r w:rsidR="00012D2C" w:rsidRPr="00012D2C">
        <w:rPr>
          <w:rFonts w:ascii="Georgia Pro Light" w:hAnsi="Georgia Pro Light"/>
        </w:rPr>
        <w:t>,</w:t>
      </w:r>
      <w:r w:rsidR="005327A6">
        <w:rPr>
          <w:rFonts w:ascii="Georgia Pro Light" w:hAnsi="Georgia Pro Light"/>
        </w:rPr>
        <w:t xml:space="preserve"> mnoho</w:t>
      </w:r>
      <w:r w:rsidR="00012D2C" w:rsidRPr="00012D2C">
        <w:rPr>
          <w:rFonts w:ascii="Georgia Pro Light" w:hAnsi="Georgia Pro Light"/>
        </w:rPr>
        <w:t xml:space="preserve"> příjemných zážitků a nově navázaných přátelství.</w:t>
      </w:r>
    </w:p>
    <w:p w14:paraId="0E030123" w14:textId="649BD89C" w:rsidR="00012D2C" w:rsidRPr="00012D2C" w:rsidRDefault="00012D2C" w:rsidP="00012D2C">
      <w:pPr>
        <w:spacing w:after="0" w:line="276" w:lineRule="auto"/>
        <w:ind w:firstLine="567"/>
        <w:jc w:val="both"/>
        <w:rPr>
          <w:rFonts w:ascii="Georgia Pro Light" w:hAnsi="Georgia Pro Light"/>
        </w:rPr>
      </w:pPr>
      <w:r w:rsidRPr="00012D2C">
        <w:rPr>
          <w:rFonts w:ascii="Georgia Pro Light" w:hAnsi="Georgia Pro Light"/>
        </w:rPr>
        <w:t xml:space="preserve">Celkově tedy setkání hodnotím pozitivně. Soudě podle toho, co jsem viděla a zažila, projekt své vytyčené cíle </w:t>
      </w:r>
      <w:r>
        <w:rPr>
          <w:rFonts w:ascii="Georgia Pro Light" w:hAnsi="Georgia Pro Light"/>
        </w:rPr>
        <w:t>plní</w:t>
      </w:r>
      <w:r w:rsidR="005327A6">
        <w:rPr>
          <w:rFonts w:ascii="Georgia Pro Light" w:hAnsi="Georgia Pro Light"/>
        </w:rPr>
        <w:t>,</w:t>
      </w:r>
      <w:r w:rsidRPr="00012D2C">
        <w:rPr>
          <w:rFonts w:ascii="Georgia Pro Light" w:hAnsi="Georgia Pro Light"/>
        </w:rPr>
        <w:t xml:space="preserve"> a ještě svým účastníkům štědře přidává.</w:t>
      </w:r>
    </w:p>
    <w:sectPr w:rsidR="00012D2C" w:rsidRPr="00012D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64875" w14:textId="77777777" w:rsidR="0016684B" w:rsidRDefault="0016684B" w:rsidP="003F0F01">
      <w:pPr>
        <w:spacing w:after="0" w:line="240" w:lineRule="auto"/>
      </w:pPr>
      <w:r>
        <w:separator/>
      </w:r>
    </w:p>
  </w:endnote>
  <w:endnote w:type="continuationSeparator" w:id="0">
    <w:p w14:paraId="7B87671D" w14:textId="77777777" w:rsidR="0016684B" w:rsidRDefault="0016684B" w:rsidP="003F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eorgia Pro Light">
    <w:altName w:val="Georgia"/>
    <w:charset w:val="EE"/>
    <w:family w:val="roman"/>
    <w:pitch w:val="variable"/>
    <w:sig w:usb0="00000001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DA8B5" w14:textId="317D7EB8" w:rsidR="003F0F01" w:rsidRPr="003F0F01" w:rsidRDefault="003F0F01" w:rsidP="003F0F01">
    <w:pPr>
      <w:pStyle w:val="Zpat"/>
      <w:jc w:val="right"/>
      <w:rPr>
        <w:rFonts w:ascii="Georgia Pro Light" w:hAnsi="Georgia Pro Light"/>
        <w:smallCaps/>
      </w:rPr>
    </w:pPr>
    <w:r w:rsidRPr="003F0F01">
      <w:rPr>
        <w:rFonts w:ascii="Georgia Pro Light" w:hAnsi="Georgia Pro Light"/>
        <w:smallCaps/>
      </w:rPr>
      <w:t>Pavla Procházková, septima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45DB8" w14:textId="77777777" w:rsidR="0016684B" w:rsidRDefault="0016684B" w:rsidP="003F0F01">
      <w:pPr>
        <w:spacing w:after="0" w:line="240" w:lineRule="auto"/>
      </w:pPr>
      <w:r>
        <w:separator/>
      </w:r>
    </w:p>
  </w:footnote>
  <w:footnote w:type="continuationSeparator" w:id="0">
    <w:p w14:paraId="5B56482A" w14:textId="77777777" w:rsidR="0016684B" w:rsidRDefault="0016684B" w:rsidP="003F0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D2"/>
    <w:rsid w:val="00012D2C"/>
    <w:rsid w:val="00044E87"/>
    <w:rsid w:val="000C42D2"/>
    <w:rsid w:val="00165A6E"/>
    <w:rsid w:val="0016684B"/>
    <w:rsid w:val="001860D2"/>
    <w:rsid w:val="00273D64"/>
    <w:rsid w:val="00334330"/>
    <w:rsid w:val="003F0F01"/>
    <w:rsid w:val="004E691C"/>
    <w:rsid w:val="005327A6"/>
    <w:rsid w:val="00A168AD"/>
    <w:rsid w:val="00B0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4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0F01"/>
  </w:style>
  <w:style w:type="paragraph" w:styleId="Zpat">
    <w:name w:val="footer"/>
    <w:basedOn w:val="Normln"/>
    <w:link w:val="ZpatChar"/>
    <w:uiPriority w:val="99"/>
    <w:unhideWhenUsed/>
    <w:rsid w:val="003F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0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0F01"/>
  </w:style>
  <w:style w:type="paragraph" w:styleId="Zpat">
    <w:name w:val="footer"/>
    <w:basedOn w:val="Normln"/>
    <w:link w:val="ZpatChar"/>
    <w:uiPriority w:val="99"/>
    <w:unhideWhenUsed/>
    <w:rsid w:val="003F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0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7175-6F13-4440-936A-3E76ABBF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Procházková</dc:creator>
  <cp:lastModifiedBy>kater</cp:lastModifiedBy>
  <cp:revision>2</cp:revision>
  <dcterms:created xsi:type="dcterms:W3CDTF">2019-04-07T20:22:00Z</dcterms:created>
  <dcterms:modified xsi:type="dcterms:W3CDTF">2019-04-07T20:22:00Z</dcterms:modified>
</cp:coreProperties>
</file>