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23" w:rsidRPr="001504CE" w:rsidRDefault="00EA3323" w:rsidP="001504CE">
      <w:pPr>
        <w:jc w:val="center"/>
        <w:rPr>
          <w:i/>
        </w:rPr>
      </w:pPr>
      <w:r w:rsidRPr="001504CE">
        <w:rPr>
          <w:rFonts w:cs="Tahoma"/>
          <w:i/>
        </w:rPr>
        <w:t xml:space="preserve">Spolek přátel Bigy Brno </w:t>
      </w:r>
      <w:r w:rsidRPr="001504CE">
        <w:rPr>
          <w:i/>
        </w:rPr>
        <w:t>Barvičova 85, 602 00 Brno</w:t>
      </w:r>
    </w:p>
    <w:p w:rsidR="00EA3323" w:rsidRPr="001504CE" w:rsidRDefault="00EA3323" w:rsidP="001504CE">
      <w:pPr>
        <w:jc w:val="center"/>
        <w:rPr>
          <w:i/>
        </w:rPr>
      </w:pPr>
    </w:p>
    <w:p w:rsidR="00EA3323" w:rsidRDefault="00EA3323" w:rsidP="00EA3323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PŘÍLOHA </w:t>
      </w:r>
    </w:p>
    <w:p w:rsidR="00EA3323" w:rsidRDefault="00EA3323" w:rsidP="00EA3323">
      <w:pPr>
        <w:jc w:val="center"/>
        <w:rPr>
          <w:rFonts w:cs="Tahoma"/>
        </w:rPr>
      </w:pPr>
      <w:r>
        <w:rPr>
          <w:rFonts w:cs="Tahoma"/>
        </w:rPr>
        <w:t>k roční účetní závěrce za rok 202</w:t>
      </w:r>
      <w:r w:rsidR="007D2308">
        <w:rPr>
          <w:rFonts w:cs="Tahoma"/>
        </w:rPr>
        <w:t>3</w:t>
      </w:r>
    </w:p>
    <w:p w:rsidR="00EA3323" w:rsidRDefault="00EA3323" w:rsidP="00EA3323"/>
    <w:p w:rsidR="00EA3323" w:rsidRDefault="00EA3323" w:rsidP="00EA3323">
      <w:pPr>
        <w:jc w:val="both"/>
      </w:pPr>
      <w:r>
        <w:t>1. Účetnictví spolku bylo zpracováno v souladu s vyhláškou č. 507/2002 Sb. a přechodnými ustanoveními zákona č. 437/2003 Sb. (</w:t>
      </w:r>
      <w:proofErr w:type="spellStart"/>
      <w:r>
        <w:t>čl.II</w:t>
      </w:r>
      <w:proofErr w:type="spellEnd"/>
      <w:r>
        <w:t xml:space="preserve"> bod 2), kterými se stanoví postupy účtování pro účetní jednotky účtující v soustavě jednoduchého účetnictví.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2. Posláním, tj. hlavní činností spolku je duchovní, finanční a hmotná podpora školních a mimoškolních aktivit Biskupského gymnázia Brno, jeho propagace a reprezentace, výpomoc sociálně slabším studentům.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3. Spolek působí v prostorách gymnázia, kde se jeho výbor a valná hromada schází dle stanov.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4. Předsed</w:t>
      </w:r>
      <w:r w:rsidR="007D2308">
        <w:t xml:space="preserve">ou </w:t>
      </w:r>
      <w:r>
        <w:t xml:space="preserve"> výboru </w:t>
      </w:r>
      <w:r w:rsidR="0085766C">
        <w:t>je</w:t>
      </w:r>
      <w:bookmarkStart w:id="0" w:name="_GoBack"/>
      <w:bookmarkEnd w:id="0"/>
      <w:r w:rsidR="00172843">
        <w:t xml:space="preserve"> </w:t>
      </w:r>
      <w:r>
        <w:t>pan</w:t>
      </w:r>
      <w:r w:rsidR="007D2308">
        <w:t xml:space="preserve"> Mgr. Josef Valenta</w:t>
      </w:r>
      <w:r>
        <w:t>.</w:t>
      </w:r>
      <w:r w:rsidR="00172843">
        <w:t xml:space="preserve"> </w:t>
      </w:r>
      <w:r>
        <w:t>Spolek nemá vlastní zaměstnance, provoz je zabezpečován dobrovolnými pracovníky bez nároku na odměnu. Na správcovství fary v Opatově na Moravě je uzavřena dohoda o provedení práce. Na vedení účetnictví je uzavřena dohoda o provedení práce.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5. Příjmy a výdaje spolku za rok 202</w:t>
      </w:r>
      <w:r w:rsidR="007D2308">
        <w:t>3</w:t>
      </w:r>
      <w:r>
        <w:t xml:space="preserve"> představovaly finanční pohyby v oblasti hlavní činnosti spolku.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6. Hlavní činnost byla financována z členských příspěvků, z darů fyzických a právnických osob a z</w:t>
      </w:r>
      <w:r w:rsidR="007D2308">
        <w:t> </w:t>
      </w:r>
      <w:r>
        <w:t>nocležného</w:t>
      </w:r>
      <w:r w:rsidR="007D2308">
        <w:t xml:space="preserve"> na faře v </w:t>
      </w:r>
      <w:r>
        <w:t>Opatově</w:t>
      </w:r>
      <w:r w:rsidR="007D2308">
        <w:t xml:space="preserve"> na Moravě</w:t>
      </w:r>
      <w:r>
        <w:t xml:space="preserve">. Z uvedených příjmů podléhaly vyhodnocení příjmy za nocležné. Celkové příjmy za nocležné představují hodnotu </w:t>
      </w:r>
      <w:r w:rsidR="007D2308">
        <w:t>432</w:t>
      </w:r>
      <w:r>
        <w:t xml:space="preserve"> tis. Kč, celkové náklady vztahující se k uvedeným příjmům jsou </w:t>
      </w:r>
      <w:r w:rsidR="00BC1249">
        <w:t>235</w:t>
      </w:r>
      <w:r>
        <w:t xml:space="preserve"> tis. Kč, rozdíl je zisk ve výši </w:t>
      </w:r>
      <w:r w:rsidR="00BC1249">
        <w:t>197</w:t>
      </w:r>
      <w:r>
        <w:t xml:space="preserve"> tis. Kč.</w:t>
      </w:r>
    </w:p>
    <w:p w:rsidR="00EA3323" w:rsidRDefault="00EA3323" w:rsidP="00EA3323">
      <w:pPr>
        <w:jc w:val="both"/>
      </w:pPr>
      <w:r>
        <w:t>Výdaje představovaly režijní náklady spolku při zabezpečování hlavní činnosti.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  <w:r>
        <w:t>7. Zdanitelné příjmy</w:t>
      </w:r>
    </w:p>
    <w:p w:rsidR="00EA3323" w:rsidRDefault="00EA3323" w:rsidP="00EA3323">
      <w:pPr>
        <w:jc w:val="both"/>
      </w:pPr>
      <w:r>
        <w:t>Společnost měla tyto druhy zdanitelných příjmů:</w:t>
      </w:r>
    </w:p>
    <w:p w:rsidR="00EA3323" w:rsidRDefault="00EA3323" w:rsidP="00EA3323">
      <w:pPr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členské příspěvky ve výši </w:t>
      </w:r>
      <w:r w:rsidR="007D2308">
        <w:rPr>
          <w:rFonts w:cs="Tahoma"/>
        </w:rPr>
        <w:t>12.600</w:t>
      </w:r>
      <w:r>
        <w:rPr>
          <w:rFonts w:cs="Tahoma"/>
        </w:rPr>
        <w:t>,- Kč, které jsou osvobozené od daně z příjmu (§19 odst. 1 písm. a) zákona o daních z příjmů</w:t>
      </w:r>
    </w:p>
    <w:p w:rsidR="00EA3323" w:rsidRDefault="00EA3323" w:rsidP="00EA3323">
      <w:pPr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příjmy z nocležného (zisk ve výši </w:t>
      </w:r>
      <w:r w:rsidR="00BC1249">
        <w:rPr>
          <w:rFonts w:cs="Tahoma"/>
        </w:rPr>
        <w:t>197</w:t>
      </w:r>
      <w:r>
        <w:rPr>
          <w:rFonts w:cs="Tahoma"/>
        </w:rPr>
        <w:t xml:space="preserve"> tis. Kč)</w:t>
      </w:r>
    </w:p>
    <w:p w:rsidR="00EA3323" w:rsidRDefault="00EA3323" w:rsidP="00EA3323">
      <w:pPr>
        <w:ind w:left="360"/>
        <w:jc w:val="both"/>
        <w:rPr>
          <w:rFonts w:cs="Tahoma"/>
        </w:rPr>
      </w:pPr>
    </w:p>
    <w:p w:rsidR="00EA3323" w:rsidRDefault="00EA3323" w:rsidP="00EA3323">
      <w:pPr>
        <w:jc w:val="both"/>
      </w:pPr>
      <w:r>
        <w:t>Vzhledem k tomu, že spolek měl zdanitelné příjmy, má povinnost podat daňové přiznání k dani z příjmů právnických osob za r. 20</w:t>
      </w:r>
      <w:r w:rsidR="00172843">
        <w:t>2</w:t>
      </w:r>
      <w:r w:rsidR="007D2308">
        <w:t>3</w:t>
      </w:r>
      <w:r>
        <w:t xml:space="preserve"> do 31. 3. 202</w:t>
      </w:r>
      <w:r w:rsidR="007D2308">
        <w:t>4</w:t>
      </w:r>
      <w:r>
        <w:t>. Daň se neodvádí, protože spolek využil možnost snížení základu daně u neziskových organizací podle §20 odst. 7 zákona o daních z příjmů.</w:t>
      </w: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</w:p>
    <w:p w:rsidR="00EA3323" w:rsidRDefault="00EA3323" w:rsidP="00EA3323">
      <w:pPr>
        <w:jc w:val="both"/>
      </w:pPr>
    </w:p>
    <w:p w:rsidR="001504CE" w:rsidRDefault="001504CE" w:rsidP="00EA3323">
      <w:pPr>
        <w:jc w:val="both"/>
      </w:pPr>
    </w:p>
    <w:p w:rsidR="00EA3323" w:rsidRDefault="00EA3323" w:rsidP="00EA3323">
      <w:r>
        <w:t xml:space="preserve">V Brně dne </w:t>
      </w:r>
      <w:r w:rsidR="007D2308">
        <w:t>28</w:t>
      </w:r>
      <w:r>
        <w:t>. 2. 202</w:t>
      </w:r>
      <w:r w:rsidR="007D2308">
        <w:t>4</w:t>
      </w:r>
    </w:p>
    <w:p w:rsidR="001504CE" w:rsidRDefault="001504CE" w:rsidP="00EA3323"/>
    <w:p w:rsidR="00EA3323" w:rsidRDefault="00EA3323" w:rsidP="00EA3323">
      <w:r>
        <w:t>Vypracovala: Jana Kozlíčková</w:t>
      </w:r>
      <w:r w:rsidR="001504CE">
        <w:tab/>
      </w:r>
      <w:r w:rsidR="001504CE">
        <w:tab/>
      </w:r>
      <w:r w:rsidR="001504CE">
        <w:tab/>
      </w:r>
      <w:r w:rsidR="001504CE">
        <w:tab/>
        <w:t xml:space="preserve">Mgr. </w:t>
      </w:r>
      <w:r w:rsidR="007D2308">
        <w:t>Josef Valenta</w:t>
      </w:r>
    </w:p>
    <w:p w:rsidR="00EA3323" w:rsidRDefault="001504CE" w:rsidP="00EA33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předseda výboru</w:t>
      </w:r>
    </w:p>
    <w:p w:rsidR="00EA3323" w:rsidRDefault="00EA3323" w:rsidP="00EA3323"/>
    <w:p w:rsidR="00585041" w:rsidRDefault="00585041"/>
    <w:sectPr w:rsidR="0058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3"/>
    <w:rsid w:val="001504CE"/>
    <w:rsid w:val="00172843"/>
    <w:rsid w:val="00585041"/>
    <w:rsid w:val="00662402"/>
    <w:rsid w:val="007D2308"/>
    <w:rsid w:val="0085766C"/>
    <w:rsid w:val="009E1D98"/>
    <w:rsid w:val="00BC1249"/>
    <w:rsid w:val="00E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3895"/>
  <w15:chartTrackingRefBased/>
  <w15:docId w15:val="{718D9B4A-7C6A-49A2-ACE4-AF7A35DB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3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8</cp:revision>
  <cp:lastPrinted>2024-02-29T11:30:00Z</cp:lastPrinted>
  <dcterms:created xsi:type="dcterms:W3CDTF">2023-02-15T09:22:00Z</dcterms:created>
  <dcterms:modified xsi:type="dcterms:W3CDTF">2024-02-29T11:30:00Z</dcterms:modified>
</cp:coreProperties>
</file>