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22" w:rsidRPr="003738DB" w:rsidRDefault="003E5A7A">
      <w:pPr>
        <w:rPr>
          <w:b/>
          <w:sz w:val="28"/>
          <w:szCs w:val="28"/>
        </w:rPr>
      </w:pPr>
      <w:bookmarkStart w:id="0" w:name="_GoBack"/>
      <w:bookmarkEnd w:id="0"/>
      <w:r w:rsidRPr="003738DB">
        <w:rPr>
          <w:b/>
          <w:sz w:val="28"/>
          <w:szCs w:val="28"/>
        </w:rPr>
        <w:t>HYGIENICKÁ PRAVIDLA STANOV</w:t>
      </w:r>
      <w:r w:rsidR="003738DB">
        <w:rPr>
          <w:b/>
          <w:sz w:val="28"/>
          <w:szCs w:val="28"/>
        </w:rPr>
        <w:t>ENÁ MINISTERSTVEM ZDRAVOTNICTVÍ</w:t>
      </w:r>
    </w:p>
    <w:p w:rsidR="00276190" w:rsidRDefault="00276190">
      <w:r>
        <w:t>Do školy nebudou vpuštěn</w:t>
      </w:r>
      <w:r w:rsidR="00BE7AD1">
        <w:t>y</w:t>
      </w:r>
      <w:r>
        <w:t xml:space="preserve"> žádné osoby, které projevují znaky onemocnění.</w:t>
      </w:r>
      <w:r w:rsidR="00BE7AD1">
        <w:t xml:space="preserve"> Při podezření </w:t>
      </w:r>
      <w:r>
        <w:t xml:space="preserve">na </w:t>
      </w:r>
      <w:r w:rsidR="00BE7AD1">
        <w:t>nemoc</w:t>
      </w:r>
      <w:r>
        <w:t xml:space="preserve"> bude dotyčné osobě změřena teplota bezkontaktním teploměrem.</w:t>
      </w:r>
      <w:r w:rsidR="00C25EFB">
        <w:t xml:space="preserve"> V souladu s doporučen</w:t>
      </w:r>
      <w:r w:rsidR="00BE7AD1">
        <w:t>ím odborné lékařské společnosti</w:t>
      </w:r>
      <w:r w:rsidR="003738DB">
        <w:t xml:space="preserve"> </w:t>
      </w:r>
      <w:r w:rsidR="00BE7AD1">
        <w:t xml:space="preserve">je </w:t>
      </w:r>
      <w:r w:rsidR="00C25EFB">
        <w:t>za normální tělesnou teplotu považována hodnota do 37 °C.</w:t>
      </w:r>
    </w:p>
    <w:p w:rsidR="00276190" w:rsidRDefault="00276190">
      <w:r>
        <w:t xml:space="preserve">Každá osoba je povinna si při vstupu do budovy školy a ve společných prostorech zakrýt dýchací cesty, a to takovým ochranným prostředkem dýchacích cest, který je uveden v aktuálně platném mimořádném opatření </w:t>
      </w:r>
      <w:proofErr w:type="spellStart"/>
      <w:r>
        <w:t>MZd</w:t>
      </w:r>
      <w:proofErr w:type="spellEnd"/>
      <w:r>
        <w:t xml:space="preserve"> (nyní respirátor třídy FFP2</w:t>
      </w:r>
      <w:r w:rsidR="00C25EFB">
        <w:t>, nebo KN-95</w:t>
      </w:r>
      <w:r>
        <w:t>).</w:t>
      </w:r>
      <w:r w:rsidR="003738DB">
        <w:t xml:space="preserve"> Studenti nosí ochranný prostředek ve společných prostorech školy, když jsou již usazeni, ochranný prostředek mít nemusí.</w:t>
      </w:r>
    </w:p>
    <w:p w:rsidR="00276190" w:rsidRDefault="00276190">
      <w:r>
        <w:t xml:space="preserve">Z povinnosti nosit ochranu dýchacích cest jsou plošně vyjmuty </w:t>
      </w:r>
      <w:r w:rsidR="003738DB">
        <w:t xml:space="preserve">osoby s poruchou intelektu, </w:t>
      </w:r>
      <w:r>
        <w:t>jejichž mentální schopnosti či aktuální duševní stav neumožňují dodržování tohoto zákazu a osoby, které nemohou mít ze závažných zdravotních důvodů nasazen ochranný prostředek dýchacích cest, a jsou schopny tuto skutečnost prokázat lékařským potvrzením</w:t>
      </w:r>
      <w:r w:rsidR="00BE7AD1">
        <w:t>.</w:t>
      </w:r>
    </w:p>
    <w:p w:rsidR="00276190" w:rsidRDefault="00276190">
      <w:r>
        <w:t>Pokud si někdo zapomene ochranu dýchacích cest doma,</w:t>
      </w:r>
      <w:r w:rsidR="00C25EFB">
        <w:t xml:space="preserve"> náhradní </w:t>
      </w:r>
      <w:r w:rsidR="00BE7AD1">
        <w:t>ochranný prostředek</w:t>
      </w:r>
      <w:r w:rsidR="00C25EFB">
        <w:t xml:space="preserve"> si může zakoupit </w:t>
      </w:r>
      <w:r w:rsidR="0026105C">
        <w:t>ve školní kantýně</w:t>
      </w:r>
      <w:r w:rsidR="00C25EFB">
        <w:t>.</w:t>
      </w:r>
    </w:p>
    <w:p w:rsidR="00BE7AD1" w:rsidRDefault="00BE7AD1" w:rsidP="00BE7AD1">
      <w:r>
        <w:t>V co nejkratším čase po příchodu do budovy si každá osoba důkladně umyje ruce vodou a mýdlem v dávkovači, popřípadě provede dezinfekci rukou, a následně dodržuje hygienu rukou po celou dobu svého pobytu ve škole. Důraz na nutnost mytí (případně dezinfekci) rukou před odebráním stravy.</w:t>
      </w:r>
    </w:p>
    <w:p w:rsidR="00BE7AD1" w:rsidRDefault="00BE7AD1" w:rsidP="00BE7AD1">
      <w:r>
        <w:t>U vstupu do budovy školy, v každé učebně/jídelně/oddělení/hygienickém zařízení, u tělocvičny jsou k dispozici prostředky k dezinfekci rukou a ručníky na jedno použití.</w:t>
      </w:r>
    </w:p>
    <w:p w:rsidR="003E5A7A" w:rsidRDefault="003E5A7A">
      <w:r>
        <w:t>Velmi důležitým preventivním faktorem je časté a intenzivní větrání učeben a ostatních využívaných prostor školy.</w:t>
      </w:r>
    </w:p>
    <w:p w:rsidR="003E5A7A" w:rsidRDefault="00276190">
      <w:r>
        <w:t xml:space="preserve">Úklidový personál je informován o hygienických zásadách a o potřebě čištění a dezinfekce povrchů a předmětů, o denním </w:t>
      </w:r>
      <w:r w:rsidR="003738DB">
        <w:t xml:space="preserve">způsobu </w:t>
      </w:r>
      <w:r>
        <w:t>úklidu a denním vynášením odpadkových košů.</w:t>
      </w:r>
    </w:p>
    <w:p w:rsidR="00C25EFB" w:rsidRDefault="00C25EFB">
      <w:r>
        <w:t>Škola nemá povinnost aktivně zjišťovat příznaky onemocnění. Pokud se ale příznaky vyskytnou (již při vstupu do budovy, nebo v průběhu výuky), pak si student/</w:t>
      </w:r>
      <w:proofErr w:type="spellStart"/>
      <w:r>
        <w:t>ka</w:t>
      </w:r>
      <w:proofErr w:type="spellEnd"/>
      <w:r>
        <w:t xml:space="preserve"> neprodleně nasadí ochranu dýchacích cest a je umístěn/a do předem připravené samostatné místnosti. Škola současně informuje zákonného zástupce nezletilého žáka s ohledem na bezodkladné vyzvednutí ze školy a o nutnosti kontaktování praktického lékaře. Zletilý student/</w:t>
      </w:r>
      <w:proofErr w:type="spellStart"/>
      <w:r>
        <w:t>ka</w:t>
      </w:r>
      <w:proofErr w:type="spellEnd"/>
      <w:r>
        <w:t xml:space="preserve"> opustí v nejkratším možném čase budovu školy.</w:t>
      </w:r>
    </w:p>
    <w:p w:rsidR="00EA26AA" w:rsidRDefault="00BE7AD1">
      <w:r>
        <w:t xml:space="preserve">Vyzvedávat obědy nemohou žáci v izolaci nebo s nařízenou karanténou, ale ani zákonní zástupci a třetí osoby, pokud jsou v izolaci nebo karanténě. Rovněž nesmí do prostor školní jídelny vstupovat nemocná osoba. </w:t>
      </w:r>
    </w:p>
    <w:p w:rsidR="00EA26AA" w:rsidRDefault="00BE7AD1">
      <w:r>
        <w:t xml:space="preserve">Strávníci musí být usazeni tak, že mezi nimi je odstup alespoň 1,5 metru, s výjimkou strávníků sedících u jednoho stolu, u jednoho stolu sedí nejvýše 6 strávníků, jedná-li se o dlouhý stůl, lze u něj usadit více strávníků tak, že mezi skupinami nejvýše 6 </w:t>
      </w:r>
      <w:proofErr w:type="gramStart"/>
      <w:r>
        <w:t>strávnících</w:t>
      </w:r>
      <w:proofErr w:type="gramEnd"/>
      <w:r>
        <w:t xml:space="preserve">, je rozestup alespoň 1,5 metru. </w:t>
      </w:r>
    </w:p>
    <w:p w:rsidR="00BE7AD1" w:rsidRDefault="00BE7AD1">
      <w:r>
        <w:t xml:space="preserve">Provozovatel nepřipustí ve vnitřních prostorech provozovny více strávníků, než je ve vnitřních prostorech provozovny míst k sezení pro strávníky. </w:t>
      </w:r>
    </w:p>
    <w:sectPr w:rsidR="00BE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475B"/>
    <w:multiLevelType w:val="hybridMultilevel"/>
    <w:tmpl w:val="559CA4B8"/>
    <w:lvl w:ilvl="0" w:tplc="91946F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7A"/>
    <w:rsid w:val="000B705A"/>
    <w:rsid w:val="0026105C"/>
    <w:rsid w:val="00276190"/>
    <w:rsid w:val="00357522"/>
    <w:rsid w:val="003738DB"/>
    <w:rsid w:val="003E5A7A"/>
    <w:rsid w:val="00416687"/>
    <w:rsid w:val="00691BDD"/>
    <w:rsid w:val="00754E19"/>
    <w:rsid w:val="00814A42"/>
    <w:rsid w:val="00B41436"/>
    <w:rsid w:val="00BE7AD1"/>
    <w:rsid w:val="00C25EFB"/>
    <w:rsid w:val="00E73C91"/>
    <w:rsid w:val="00E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71DA0-509E-4A3A-AE78-0902BCD6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 Berník</dc:creator>
  <cp:lastModifiedBy>Mgr. Karel Mikula</cp:lastModifiedBy>
  <cp:revision>2</cp:revision>
  <dcterms:created xsi:type="dcterms:W3CDTF">2021-08-25T10:13:00Z</dcterms:created>
  <dcterms:modified xsi:type="dcterms:W3CDTF">2021-08-25T10:13:00Z</dcterms:modified>
</cp:coreProperties>
</file>