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928" w:rsidRPr="00544ABA" w:rsidRDefault="00EC4928" w:rsidP="00EC4928">
      <w:pPr>
        <w:pStyle w:val="NoSpacing"/>
        <w:jc w:val="center"/>
        <w:rPr>
          <w:rFonts w:ascii="Cambria" w:hAnsi="Cambria"/>
          <w:b/>
          <w:sz w:val="32"/>
          <w:szCs w:val="32"/>
        </w:rPr>
      </w:pPr>
      <w:bookmarkStart w:id="0" w:name="_GoBack"/>
      <w:r w:rsidRPr="00544ABA">
        <w:rPr>
          <w:rFonts w:ascii="Cambria" w:hAnsi="Cambria"/>
          <w:b/>
          <w:sz w:val="32"/>
          <w:szCs w:val="32"/>
        </w:rPr>
        <w:t>Informace o zpracování osobních údajů</w:t>
      </w:r>
    </w:p>
    <w:bookmarkEnd w:id="0"/>
    <w:p w:rsidR="00EC4928" w:rsidRDefault="00EC4928" w:rsidP="00EC4928">
      <w:pPr>
        <w:jc w:val="both"/>
        <w:rPr>
          <w:rFonts w:ascii="Cambria" w:hAnsi="Cambria"/>
        </w:rPr>
      </w:pPr>
    </w:p>
    <w:p w:rsidR="00EC4928" w:rsidRPr="00201F84" w:rsidRDefault="000E1AC9" w:rsidP="00EC4928">
      <w:pPr>
        <w:jc w:val="both"/>
        <w:rPr>
          <w:rFonts w:ascii="Cambria" w:hAnsi="Cambria"/>
          <w:b/>
        </w:rPr>
      </w:pPr>
      <w:r w:rsidRPr="00201F84">
        <w:rPr>
          <w:rFonts w:ascii="Cambria" w:hAnsi="Cambria"/>
          <w:b/>
        </w:rPr>
        <w:t>Biskupské gymnázium Brno a mateřská škola</w:t>
      </w:r>
      <w:r w:rsidR="00EC4928" w:rsidRPr="00201F84">
        <w:rPr>
          <w:rFonts w:ascii="Cambria" w:hAnsi="Cambria"/>
          <w:b/>
        </w:rPr>
        <w:t xml:space="preserve">, IČO: </w:t>
      </w:r>
      <w:r w:rsidR="005B3618" w:rsidRPr="00201F84">
        <w:rPr>
          <w:rFonts w:ascii="Cambria" w:hAnsi="Cambria"/>
          <w:b/>
        </w:rPr>
        <w:t>00 532 525</w:t>
      </w:r>
      <w:r w:rsidR="00EC4928" w:rsidRPr="00201F84">
        <w:rPr>
          <w:rFonts w:ascii="Cambria" w:hAnsi="Cambria"/>
          <w:b/>
        </w:rPr>
        <w:t xml:space="preserve">, se sídlem </w:t>
      </w:r>
      <w:r w:rsidR="005B3618" w:rsidRPr="00201F84">
        <w:rPr>
          <w:rFonts w:ascii="Cambria" w:hAnsi="Cambria"/>
          <w:b/>
        </w:rPr>
        <w:t>Barvičova 666/85, Stránice, 602 00 Brno (dále jen „Biskupské gymnázium“)</w:t>
      </w:r>
      <w:r w:rsidR="00EC4928" w:rsidRPr="00201F84">
        <w:rPr>
          <w:rFonts w:ascii="Cambria" w:hAnsi="Cambria"/>
          <w:b/>
        </w:rPr>
        <w:t xml:space="preserve">, tímto prohlašuje, že ve smyslu nařízení Evropského parlamentu a Rady (EU) 2016/679 </w:t>
      </w:r>
      <w:r w:rsidR="005B3618" w:rsidRPr="00201F84">
        <w:rPr>
          <w:rFonts w:ascii="Cambria" w:hAnsi="Cambria"/>
          <w:b/>
        </w:rPr>
        <w:t xml:space="preserve">ze dne 27. dubna 2016 </w:t>
      </w:r>
      <w:r w:rsidR="00EC4928" w:rsidRPr="00201F84">
        <w:rPr>
          <w:rFonts w:ascii="Cambria" w:hAnsi="Cambria"/>
          <w:b/>
        </w:rPr>
        <w:t>o ochraně fyzických osob v souvislosti se zpracováním osobních údajů a volném pohybu těchto údajů a o zrušení směrnice 95/46/ES (toto nařízení bude dále označováno jen jako „GDPR“) zpracovává osobní údaje subjektů údajů pro svou činnost, a je tedy správcem osobních údajů (tj. osobou, která určuje způsoby a účely zpracování osobních údajů).</w:t>
      </w:r>
      <w:r w:rsidR="00250C3A">
        <w:rPr>
          <w:rFonts w:ascii="Cambria" w:hAnsi="Cambria"/>
          <w:b/>
        </w:rPr>
        <w:t xml:space="preserve"> Ve výjimečných případech provádí rovněž zpracování osobních údajů pro jiného správce osobních údajů, a vystupuje tedy v roli zpracovatele osobních údajů ve smyslu GDPR.</w:t>
      </w:r>
    </w:p>
    <w:p w:rsidR="00201F84" w:rsidRDefault="00201F84" w:rsidP="00EC4928">
      <w:pPr>
        <w:jc w:val="both"/>
        <w:rPr>
          <w:rFonts w:ascii="Cambria" w:hAnsi="Cambria"/>
        </w:rPr>
      </w:pPr>
    </w:p>
    <w:p w:rsidR="005B3618" w:rsidRDefault="005B361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>Vážení návštěvníci našich webových stránek,</w:t>
      </w:r>
    </w:p>
    <w:p w:rsidR="005B3618" w:rsidRPr="005B3618" w:rsidRDefault="005B361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 souladu s požadavky GDPR si Vás dovolujeme informovat, že v rámci činnosti Biskupského gymnázia dochází ke zpracování osobních údajů. Toto zpracování je potřebné pro řádný chod Biskupského gymnázia a v mnoha případech by bez něj Biskupské gymnázium nemohlo svou činnost vůbec vykonávat. Biskupské gymnázium si je vědomo, že zpracování osobních údajů představuje v poměrech dnešního světa velice citlivou otázku, a dbá, aby v jeho činnosti probíhalo </w:t>
      </w:r>
      <w:r w:rsidR="00BE1270">
        <w:rPr>
          <w:rFonts w:ascii="Cambria" w:hAnsi="Cambria"/>
        </w:rPr>
        <w:t>vždy korektně a s důrazem na ochranu práv subjektů údajů. V této souvislosti naleznete níže stručné shrnutí informací o zpracování osobních údajů, které Biskupské gymnázium provádí.</w:t>
      </w:r>
    </w:p>
    <w:p w:rsidR="00EC4928" w:rsidRPr="002B4D89" w:rsidRDefault="00BE1270" w:rsidP="00201F8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 jakých případech provádí Biskupské gymnázium zpracování osobních údajů?</w:t>
      </w:r>
    </w:p>
    <w:p w:rsidR="00EC4928" w:rsidRDefault="00BE1270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>Ke zpracování osobních údajů dochází napříč činnostmi Biskupského gymnázia jako školy a zaměstnavatele. Hlavními případy zpracování jsou</w:t>
      </w:r>
      <w:r w:rsidR="00EC4928">
        <w:rPr>
          <w:rFonts w:ascii="Cambria" w:hAnsi="Cambria"/>
        </w:rPr>
        <w:t>:</w:t>
      </w:r>
    </w:p>
    <w:p w:rsidR="00FA72C1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vedení povinných evidencí podle zákona č. 561/2004 Sb., školský zákon (tedy například školních matrik, knihy úrazů atd.)</w:t>
      </w:r>
      <w:r w:rsidR="00FA72C1">
        <w:rPr>
          <w:rFonts w:ascii="Cambria" w:hAnsi="Cambria"/>
        </w:rPr>
        <w:t>,</w:t>
      </w:r>
    </w:p>
    <w:p w:rsidR="00EC4928" w:rsidRDefault="00EC4928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personalistická agenda</w:t>
      </w:r>
      <w:r w:rsidR="00BE1270">
        <w:rPr>
          <w:rFonts w:ascii="Cambria" w:hAnsi="Cambria"/>
        </w:rPr>
        <w:t xml:space="preserve"> (včetně provádění povinných odvodů na sociální zabezpečení a odvodů zálohy na daň z příjmu)</w:t>
      </w:r>
      <w:r>
        <w:rPr>
          <w:rFonts w:ascii="Cambria" w:hAnsi="Cambria"/>
        </w:rPr>
        <w:t>,</w:t>
      </w:r>
    </w:p>
    <w:p w:rsidR="00EC4928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vedení evidence pro účely poskytování obědů ve školní jídelně</w:t>
      </w:r>
      <w:r w:rsidR="00EC4928">
        <w:rPr>
          <w:rFonts w:ascii="Cambria" w:hAnsi="Cambria"/>
        </w:rPr>
        <w:t>,</w:t>
      </w:r>
    </w:p>
    <w:p w:rsidR="00EC4928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uzavírání smluv s dodavateli</w:t>
      </w:r>
      <w:r w:rsidR="00EC4928">
        <w:rPr>
          <w:rFonts w:ascii="Cambria" w:hAnsi="Cambria"/>
        </w:rPr>
        <w:t>,</w:t>
      </w:r>
    </w:p>
    <w:p w:rsidR="00EC4928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pořádání lyžařských kurzů pro žáky Biskupského gymnázia</w:t>
      </w:r>
      <w:r w:rsidR="00EC4928">
        <w:rPr>
          <w:rFonts w:ascii="Cambria" w:hAnsi="Cambria"/>
        </w:rPr>
        <w:t>,</w:t>
      </w:r>
    </w:p>
    <w:p w:rsidR="00EC4928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monitorování vstupu do Biskupského gymnázia kamerovým systémem,</w:t>
      </w:r>
    </w:p>
    <w:p w:rsidR="00BE1270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pořádání soutěží pro žáky Biskupského gymnázia a dalších škol a</w:t>
      </w:r>
    </w:p>
    <w:p w:rsidR="00EC4928" w:rsidRDefault="00BE1270" w:rsidP="00EC492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zveřejňování fotografií ze školních akcí na stránkách Biskupského gymnázia a v propagačních materiálech</w:t>
      </w:r>
      <w:r w:rsidR="00EC4928">
        <w:rPr>
          <w:rFonts w:ascii="Cambria" w:hAnsi="Cambria"/>
        </w:rPr>
        <w:t>.</w:t>
      </w:r>
    </w:p>
    <w:p w:rsidR="00EC4928" w:rsidRDefault="00EC492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Pro zpracování osobních údajů svědčí </w:t>
      </w:r>
      <w:r w:rsidR="00107BA4">
        <w:rPr>
          <w:rFonts w:ascii="Cambria" w:hAnsi="Cambria"/>
        </w:rPr>
        <w:t>Biskupskému gymnáziu</w:t>
      </w:r>
      <w:r>
        <w:rPr>
          <w:rFonts w:ascii="Cambria" w:hAnsi="Cambria"/>
        </w:rPr>
        <w:t xml:space="preserve"> tituly</w:t>
      </w:r>
      <w:r w:rsidR="00107BA4">
        <w:rPr>
          <w:rFonts w:ascii="Cambria" w:hAnsi="Cambria"/>
        </w:rPr>
        <w:t xml:space="preserve"> (tedy právní základy opravňující ke zpracování osobních údajů)</w:t>
      </w:r>
      <w:r>
        <w:rPr>
          <w:rFonts w:ascii="Cambria" w:hAnsi="Cambria"/>
        </w:rPr>
        <w:t xml:space="preserve"> plnění zákonné povinnosti, plnění smlouvy, oprávněného zájmu správce nebo třetí osoby nebo souhlasu se zpracováním osobních údajů uděleného subjektem údajů. Při zpracování osobních údajů se </w:t>
      </w:r>
      <w:r w:rsidR="00107BA4">
        <w:rPr>
          <w:rFonts w:ascii="Cambria" w:hAnsi="Cambria"/>
        </w:rPr>
        <w:t>Biskupské gymnázium</w:t>
      </w:r>
      <w:r>
        <w:rPr>
          <w:rFonts w:ascii="Cambria" w:hAnsi="Cambria"/>
        </w:rPr>
        <w:t xml:space="preserve"> řídí zákonem stanovenými lhůtami a lhůtami stanovenými po pečlivém zvážení ve vnitřním předpise tak, aby nedocházelo k porušování práv subjektů údajů.</w:t>
      </w:r>
    </w:p>
    <w:p w:rsidR="00143E98" w:rsidRDefault="00143E98" w:rsidP="00EC4928">
      <w:pPr>
        <w:jc w:val="both"/>
        <w:rPr>
          <w:rFonts w:ascii="Cambria" w:hAnsi="Cambria"/>
        </w:rPr>
      </w:pPr>
    </w:p>
    <w:p w:rsidR="00107BA4" w:rsidRDefault="00107BA4" w:rsidP="00201F8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Jak Biskupské gymnázium chrání zpracovávané osobní údaje?</w:t>
      </w:r>
    </w:p>
    <w:p w:rsidR="00107BA4" w:rsidRPr="003723C6" w:rsidRDefault="003723C6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>Biskupské gymnázium dlouhodobě dbá o ochranu veškerých osobních údajů</w:t>
      </w:r>
      <w:r w:rsidR="00E90ED8">
        <w:rPr>
          <w:rFonts w:ascii="Cambria" w:hAnsi="Cambria"/>
        </w:rPr>
        <w:t>, které zpracovává. Za tím účelem aplikuje striktní pravidla pro práci s nimi a zavedlo řadu technických a softwarových opatření s cílem zamezit jakémukoli neoprávněnému nakládání s osobními údaji. Jasné pravidla jsou nastavena rovněž v rámci zaměstnanecké struktury Biskupského gymnázia, takže k osobními údajům mohou přistupovat vždy pouze zaměstnanci, kteří s nimi potřebují pracovat v rámci výkonu své práce pro Biskupské gymnázium.</w:t>
      </w:r>
    </w:p>
    <w:p w:rsidR="00EC4928" w:rsidRPr="002B4D89" w:rsidRDefault="00EC4928" w:rsidP="00201F8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Pověřenec pro ochranu osobních údajů</w:t>
      </w:r>
    </w:p>
    <w:p w:rsidR="00EC4928" w:rsidRDefault="00E90ED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>Biskupské gymnázium</w:t>
      </w:r>
      <w:r w:rsidR="00EC4928">
        <w:rPr>
          <w:rFonts w:ascii="Cambria" w:hAnsi="Cambria"/>
        </w:rPr>
        <w:t xml:space="preserve"> jmenovalo</w:t>
      </w:r>
      <w:r w:rsidR="00EC4928" w:rsidRPr="00371816">
        <w:rPr>
          <w:rFonts w:ascii="Cambria" w:hAnsi="Cambria"/>
        </w:rPr>
        <w:t xml:space="preserve"> v souladu se svými povinnostmi podle GDPR pověřence pro ochranu osobních údajů. </w:t>
      </w:r>
      <w:r>
        <w:rPr>
          <w:rFonts w:ascii="Cambria" w:hAnsi="Cambria"/>
        </w:rPr>
        <w:t>Naším pověřencem je:</w:t>
      </w:r>
    </w:p>
    <w:p w:rsidR="00E90ED8" w:rsidRPr="00E90ED8" w:rsidRDefault="00E90ED8" w:rsidP="00E90ED8">
      <w:pPr>
        <w:pStyle w:val="NoSpacing"/>
        <w:rPr>
          <w:rFonts w:ascii="Cambria" w:hAnsi="Cambria"/>
          <w:b/>
          <w:color w:val="212121"/>
        </w:rPr>
      </w:pPr>
      <w:r w:rsidRPr="00E90ED8">
        <w:rPr>
          <w:rFonts w:ascii="Cambria" w:hAnsi="Cambria"/>
          <w:b/>
        </w:rPr>
        <w:t>JUDr. Jakub Kříž, Ph.D., advokát,</w:t>
      </w:r>
    </w:p>
    <w:p w:rsidR="00E90ED8" w:rsidRPr="00E90ED8" w:rsidRDefault="00E90ED8" w:rsidP="00E90ED8">
      <w:pPr>
        <w:pStyle w:val="NoSpacing"/>
        <w:rPr>
          <w:rFonts w:ascii="Cambria" w:hAnsi="Cambria"/>
          <w:color w:val="212121"/>
        </w:rPr>
      </w:pPr>
      <w:r w:rsidRPr="00E90ED8">
        <w:rPr>
          <w:rFonts w:ascii="Cambria" w:hAnsi="Cambria"/>
        </w:rPr>
        <w:t>sídlo: Týnská 633/12, 110 00 Praha 1</w:t>
      </w:r>
    </w:p>
    <w:p w:rsidR="00E90ED8" w:rsidRPr="00E90ED8" w:rsidRDefault="00E90ED8" w:rsidP="00E90ED8">
      <w:pPr>
        <w:pStyle w:val="NoSpacing"/>
        <w:rPr>
          <w:rFonts w:ascii="Cambria" w:hAnsi="Cambria"/>
          <w:color w:val="212121"/>
        </w:rPr>
      </w:pPr>
      <w:r w:rsidRPr="00E90ED8">
        <w:rPr>
          <w:rFonts w:ascii="Cambria" w:hAnsi="Cambria"/>
        </w:rPr>
        <w:t>ev. č. ČAK: 15195</w:t>
      </w:r>
    </w:p>
    <w:p w:rsidR="00E90ED8" w:rsidRPr="00E90ED8" w:rsidRDefault="00E90ED8" w:rsidP="00E90ED8">
      <w:pPr>
        <w:pStyle w:val="NoSpacing"/>
        <w:rPr>
          <w:rFonts w:ascii="Cambria" w:hAnsi="Cambria"/>
          <w:color w:val="212121"/>
        </w:rPr>
      </w:pPr>
      <w:r w:rsidRPr="00E90ED8">
        <w:rPr>
          <w:rFonts w:ascii="Cambria" w:hAnsi="Cambria"/>
        </w:rPr>
        <w:t>IČO 726 95 633</w:t>
      </w:r>
    </w:p>
    <w:p w:rsidR="00E90ED8" w:rsidRPr="00E90ED8" w:rsidRDefault="00E90ED8" w:rsidP="00E90ED8">
      <w:pPr>
        <w:pStyle w:val="NoSpacing"/>
        <w:rPr>
          <w:rFonts w:ascii="Cambria" w:hAnsi="Cambria"/>
          <w:color w:val="212121"/>
        </w:rPr>
      </w:pPr>
      <w:r w:rsidRPr="00E90ED8">
        <w:rPr>
          <w:rFonts w:ascii="Cambria" w:hAnsi="Cambria"/>
        </w:rPr>
        <w:t>datová schránka: kz73igd</w:t>
      </w:r>
    </w:p>
    <w:p w:rsidR="00E90ED8" w:rsidRPr="00E90ED8" w:rsidRDefault="00E90ED8" w:rsidP="00E90ED8">
      <w:pPr>
        <w:pStyle w:val="NoSpacing"/>
        <w:rPr>
          <w:rFonts w:ascii="Cambria" w:hAnsi="Cambria"/>
          <w:color w:val="212121"/>
        </w:rPr>
      </w:pPr>
      <w:r w:rsidRPr="00E90ED8">
        <w:rPr>
          <w:rFonts w:ascii="Cambria" w:hAnsi="Cambria"/>
        </w:rPr>
        <w:t>e-mail: gdpr@jakubkriz.cz</w:t>
      </w:r>
    </w:p>
    <w:p w:rsidR="00E90ED8" w:rsidRDefault="00E90ED8" w:rsidP="00E90ED8">
      <w:pPr>
        <w:pStyle w:val="NoSpacing"/>
        <w:rPr>
          <w:rFonts w:ascii="Cambria" w:hAnsi="Cambria"/>
        </w:rPr>
      </w:pPr>
      <w:r w:rsidRPr="00E90ED8">
        <w:rPr>
          <w:rFonts w:ascii="Cambria" w:hAnsi="Cambria"/>
        </w:rPr>
        <w:t>tel.: +420 777 985</w:t>
      </w:r>
      <w:r>
        <w:rPr>
          <w:rFonts w:ascii="Cambria" w:hAnsi="Cambria"/>
        </w:rPr>
        <w:t> </w:t>
      </w:r>
      <w:r w:rsidRPr="00E90ED8">
        <w:rPr>
          <w:rFonts w:ascii="Cambria" w:hAnsi="Cambria"/>
        </w:rPr>
        <w:t>630</w:t>
      </w:r>
    </w:p>
    <w:p w:rsidR="00E90ED8" w:rsidRDefault="00E90ED8" w:rsidP="00E90ED8">
      <w:pPr>
        <w:pStyle w:val="NoSpacing"/>
        <w:rPr>
          <w:rFonts w:ascii="Cambria" w:hAnsi="Cambria"/>
        </w:rPr>
      </w:pPr>
    </w:p>
    <w:p w:rsidR="00E90ED8" w:rsidRDefault="00EC4928" w:rsidP="00E90ED8">
      <w:pPr>
        <w:rPr>
          <w:rFonts w:ascii="Cambria" w:hAnsi="Cambria"/>
        </w:rPr>
      </w:pPr>
      <w:r w:rsidRPr="00E90ED8">
        <w:rPr>
          <w:rFonts w:ascii="Cambria" w:hAnsi="Cambria"/>
        </w:rPr>
        <w:t xml:space="preserve">Náš pověřenec pro ochranu osobních údajů je odborníkem s výborným přehledem o </w:t>
      </w:r>
      <w:r w:rsidR="00E90ED8" w:rsidRPr="00E90ED8">
        <w:rPr>
          <w:rFonts w:ascii="Cambria" w:hAnsi="Cambria"/>
        </w:rPr>
        <w:t>naší činnosti</w:t>
      </w:r>
      <w:r w:rsidRPr="00E90ED8">
        <w:rPr>
          <w:rFonts w:ascii="Cambria" w:hAnsi="Cambria"/>
        </w:rPr>
        <w:t xml:space="preserve"> a zpracování osobních údajů, ke kterému při n</w:t>
      </w:r>
      <w:r w:rsidR="00E90ED8" w:rsidRPr="00E90ED8">
        <w:rPr>
          <w:rFonts w:ascii="Cambria" w:hAnsi="Cambria"/>
        </w:rPr>
        <w:t>í</w:t>
      </w:r>
      <w:r w:rsidRPr="00E90ED8">
        <w:rPr>
          <w:rFonts w:ascii="Cambria" w:hAnsi="Cambria"/>
        </w:rPr>
        <w:t xml:space="preserve"> dochází.</w:t>
      </w:r>
    </w:p>
    <w:p w:rsidR="00EC4928" w:rsidRPr="00E90ED8" w:rsidRDefault="00201F84" w:rsidP="00201F84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Jaká práva svědčí osobám, jejichž osobní údaje zpracováváme?</w:t>
      </w:r>
    </w:p>
    <w:p w:rsidR="00EC4928" w:rsidRDefault="00EC492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>Aby byla zajištěna možnost subjektů údajů rozhodovat v co možná nejširší míře o zpracování jejich osobních údajů, stanovuje GDPR řadu práv, která lze vůči jakémukoli správci údajů uplatnit. V případě, že se rozhodnete</w:t>
      </w:r>
      <w:r w:rsidR="00E90ED8">
        <w:rPr>
          <w:rFonts w:ascii="Cambria" w:hAnsi="Cambria"/>
        </w:rPr>
        <w:t xml:space="preserve"> uplatnit</w:t>
      </w:r>
      <w:r>
        <w:rPr>
          <w:rFonts w:ascii="Cambria" w:hAnsi="Cambria"/>
        </w:rPr>
        <w:t xml:space="preserve"> některé ze svých práv, obraťte se </w:t>
      </w:r>
      <w:r w:rsidR="00E90ED8">
        <w:rPr>
          <w:rFonts w:ascii="Cambria" w:hAnsi="Cambria"/>
        </w:rPr>
        <w:t>na některého pracovníka sekretariátu Biskupského gymnázia.</w:t>
      </w:r>
    </w:p>
    <w:p w:rsidR="00EC4928" w:rsidRPr="00162A04" w:rsidRDefault="00EC4928" w:rsidP="00EC49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Vaším základním právem je kdykoli požadovat sdělení, zda </w:t>
      </w:r>
      <w:r w:rsidR="00E90ED8">
        <w:rPr>
          <w:rFonts w:ascii="Cambria" w:hAnsi="Cambria"/>
        </w:rPr>
        <w:t>Biskupské gymnázium</w:t>
      </w:r>
      <w:r>
        <w:rPr>
          <w:rFonts w:ascii="Cambria" w:hAnsi="Cambria"/>
        </w:rPr>
        <w:t xml:space="preserve"> zpracovává Vaše osobní údaje. Pokud je zpracováváme, máte právo požadovat jednu kopii všech osobních údajů, které o Vás zpracováváme. V případě, že zjistíte, že zpracovávané údaje nejsou přesné, máte právo požadovat opravu osobních údajů. Pokud dojdete k názoru, že Vaše osobní údaje nezpracováváme po právu, můžete uplatnit právo na výmaz osobních údajů.</w:t>
      </w:r>
      <w:r w:rsidR="00E90ED8">
        <w:rPr>
          <w:rFonts w:ascii="Cambria" w:hAnsi="Cambria"/>
        </w:rPr>
        <w:t xml:space="preserve"> V případě zpracování na základě souhlasu subjektu údajů máte právo takový souhlas kdykoli odvolat.</w:t>
      </w:r>
      <w:r>
        <w:rPr>
          <w:rFonts w:ascii="Cambria" w:hAnsi="Cambria"/>
        </w:rPr>
        <w:t xml:space="preserve"> Pokud konečně nebudete s čímkoli spokojeni nebo si budete myslet, že jsme Vaši žádost nevyřídili tak, jak jsme měli, máte právo obrátit se se stížností na Úřad pro ochranu osobních údajů. </w:t>
      </w:r>
    </w:p>
    <w:p w:rsidR="00EC4928" w:rsidRPr="00162A04" w:rsidRDefault="00EC4928" w:rsidP="00EC4928">
      <w:pPr>
        <w:jc w:val="both"/>
        <w:rPr>
          <w:rFonts w:ascii="Cambria" w:hAnsi="Cambria"/>
          <w:b/>
        </w:rPr>
      </w:pPr>
      <w:r w:rsidRPr="00162A04">
        <w:rPr>
          <w:rFonts w:ascii="Cambria" w:hAnsi="Cambria"/>
          <w:b/>
        </w:rPr>
        <w:t xml:space="preserve">Dovolujeme si zdůraznit, že ať jste </w:t>
      </w:r>
      <w:r w:rsidR="00E90ED8">
        <w:rPr>
          <w:rFonts w:ascii="Cambria" w:hAnsi="Cambria"/>
          <w:b/>
        </w:rPr>
        <w:t>Biskupskému gymnáziu</w:t>
      </w:r>
      <w:r w:rsidRPr="00162A04">
        <w:rPr>
          <w:rFonts w:ascii="Cambria" w:hAnsi="Cambria"/>
          <w:b/>
        </w:rPr>
        <w:t xml:space="preserve"> v jakémkoli poměru, nehrozí Vám na základě uplatnění těchto práv žádné riziko a </w:t>
      </w:r>
      <w:r w:rsidR="00E90ED8">
        <w:rPr>
          <w:rFonts w:ascii="Cambria" w:hAnsi="Cambria"/>
          <w:b/>
        </w:rPr>
        <w:t>Biskupské gymnázium ani jeho zaměstnanci</w:t>
      </w:r>
      <w:r w:rsidRPr="00162A04">
        <w:rPr>
          <w:rFonts w:ascii="Cambria" w:hAnsi="Cambria"/>
          <w:b/>
        </w:rPr>
        <w:t xml:space="preserve"> s Vámi v budoucnu nebu</w:t>
      </w:r>
      <w:r w:rsidR="00E90ED8">
        <w:rPr>
          <w:rFonts w:ascii="Cambria" w:hAnsi="Cambria"/>
          <w:b/>
        </w:rPr>
        <w:t>dou</w:t>
      </w:r>
      <w:r w:rsidRPr="00162A04">
        <w:rPr>
          <w:rFonts w:ascii="Cambria" w:hAnsi="Cambria"/>
          <w:b/>
        </w:rPr>
        <w:t xml:space="preserve"> zacházet o nic hůře než před uplatněním práv. Je naším zájmem zpracovávat osobní údaje zákonně a řádně a nepoškozovat Vaše práva. Pokud máte pochybnosti, že se nám to daří, budeme rádi, když nás na to upozorníte. </w:t>
      </w:r>
    </w:p>
    <w:p w:rsidR="00EC4928" w:rsidRDefault="00EC4928" w:rsidP="00EC4928">
      <w:pPr>
        <w:pStyle w:val="Heading1"/>
        <w:jc w:val="right"/>
        <w:rPr>
          <w:rFonts w:ascii="Cambria" w:hAnsi="Cambria"/>
          <w:sz w:val="22"/>
          <w:szCs w:val="22"/>
        </w:rPr>
      </w:pPr>
    </w:p>
    <w:p w:rsidR="008953D7" w:rsidRPr="00201F84" w:rsidRDefault="00E90ED8" w:rsidP="00201F84">
      <w:pPr>
        <w:pStyle w:val="NoSpacing"/>
        <w:jc w:val="right"/>
        <w:rPr>
          <w:rFonts w:ascii="Cambria" w:hAnsi="Cambria"/>
          <w:b/>
        </w:rPr>
      </w:pPr>
      <w:r w:rsidRPr="00201F84">
        <w:rPr>
          <w:rFonts w:ascii="Cambria" w:hAnsi="Cambria"/>
          <w:b/>
        </w:rPr>
        <w:t>Mgr. Karel Mikula</w:t>
      </w:r>
    </w:p>
    <w:p w:rsidR="00E90ED8" w:rsidRPr="00201F84" w:rsidRDefault="00201F84" w:rsidP="00201F84">
      <w:pPr>
        <w:pStyle w:val="NoSpacing"/>
        <w:jc w:val="right"/>
        <w:rPr>
          <w:rFonts w:ascii="Cambria" w:hAnsi="Cambria"/>
          <w:b/>
        </w:rPr>
      </w:pPr>
      <w:r w:rsidRPr="00201F84">
        <w:rPr>
          <w:rFonts w:ascii="Cambria" w:hAnsi="Cambria"/>
          <w:b/>
        </w:rPr>
        <w:t>ředitel Biskupského gymnázia Brno a mateřské školy</w:t>
      </w:r>
    </w:p>
    <w:sectPr w:rsidR="00E90ED8" w:rsidRPr="00201F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05530"/>
    <w:multiLevelType w:val="hybridMultilevel"/>
    <w:tmpl w:val="CFCA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28"/>
    <w:rsid w:val="000E1AC9"/>
    <w:rsid w:val="00107BA4"/>
    <w:rsid w:val="00143E98"/>
    <w:rsid w:val="00201F84"/>
    <w:rsid w:val="00250C3A"/>
    <w:rsid w:val="003723C6"/>
    <w:rsid w:val="005B3618"/>
    <w:rsid w:val="008953D7"/>
    <w:rsid w:val="00BE1270"/>
    <w:rsid w:val="00E90ED8"/>
    <w:rsid w:val="00EC4928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F31D"/>
  <w15:chartTrackingRefBased/>
  <w15:docId w15:val="{07E65656-8E8F-4539-A3BF-602B3E38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928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9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paragraph" w:styleId="ListParagraph">
    <w:name w:val="List Paragraph"/>
    <w:basedOn w:val="Normal"/>
    <w:uiPriority w:val="34"/>
    <w:qFormat/>
    <w:rsid w:val="00EC4928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EC4928"/>
    <w:pPr>
      <w:spacing w:after="0" w:line="240" w:lineRule="auto"/>
    </w:pPr>
    <w:rPr>
      <w:lang w:val="cs-CZ"/>
    </w:rPr>
  </w:style>
  <w:style w:type="paragraph" w:customStyle="1" w:styleId="xmsonormal">
    <w:name w:val="x_msonormal"/>
    <w:basedOn w:val="Normal"/>
    <w:rsid w:val="00E9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Huštan</dc:creator>
  <cp:keywords/>
  <dc:description/>
  <cp:lastModifiedBy>Masa, Vojtech</cp:lastModifiedBy>
  <cp:revision>2</cp:revision>
  <dcterms:created xsi:type="dcterms:W3CDTF">2018-05-25T08:34:00Z</dcterms:created>
  <dcterms:modified xsi:type="dcterms:W3CDTF">2018-05-25T08:34:00Z</dcterms:modified>
</cp:coreProperties>
</file>